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8BB" w:rsidRDefault="00A03C31" w:rsidP="00A03C31">
      <w:pPr>
        <w:jc w:val="center"/>
        <w:rPr>
          <w:rFonts w:ascii="Times New Roman" w:hAnsi="Times New Roman" w:cs="Times New Roman"/>
          <w:sz w:val="24"/>
          <w:szCs w:val="24"/>
          <w:lang w:val="id-ID"/>
        </w:rPr>
      </w:pPr>
      <w:r>
        <w:rPr>
          <w:rFonts w:ascii="Times New Roman" w:hAnsi="Times New Roman" w:cs="Times New Roman"/>
          <w:sz w:val="24"/>
          <w:szCs w:val="24"/>
          <w:lang w:val="id-ID"/>
        </w:rPr>
        <w:t xml:space="preserve">DATA HASIL WAWANCARA </w:t>
      </w:r>
    </w:p>
    <w:p w:rsidR="00A03C31" w:rsidRDefault="00A03C31" w:rsidP="00A03C31">
      <w:pPr>
        <w:jc w:val="both"/>
        <w:rPr>
          <w:rFonts w:ascii="Times New Roman" w:hAnsi="Times New Roman" w:cs="Times New Roman"/>
          <w:sz w:val="24"/>
          <w:szCs w:val="24"/>
          <w:lang w:val="id-ID"/>
        </w:rPr>
      </w:pPr>
    </w:p>
    <w:p w:rsidR="00A03C31" w:rsidRDefault="00A03C31" w:rsidP="00575CD9">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A03C31">
        <w:rPr>
          <w:rFonts w:ascii="Times New Roman" w:hAnsi="Times New Roman" w:cs="Times New Roman"/>
          <w:sz w:val="24"/>
          <w:szCs w:val="24"/>
          <w:lang w:val="id-ID"/>
        </w:rPr>
        <w:t>Rofaatul Hidayah</w:t>
      </w:r>
    </w:p>
    <w:p w:rsidR="00A03C31" w:rsidRDefault="00A03C31" w:rsidP="00575CD9">
      <w:pPr>
        <w:pStyle w:val="ListParagraph"/>
        <w:numPr>
          <w:ilvl w:val="0"/>
          <w:numId w:val="5"/>
        </w:numPr>
        <w:jc w:val="both"/>
        <w:rPr>
          <w:rFonts w:ascii="Times New Roman" w:hAnsi="Times New Roman" w:cs="Times New Roman"/>
          <w:sz w:val="24"/>
          <w:szCs w:val="24"/>
          <w:lang w:val="id-ID"/>
        </w:rPr>
      </w:pPr>
      <w:r>
        <w:rPr>
          <w:rFonts w:ascii="Times New Roman" w:hAnsi="Times New Roman" w:cs="Times New Roman"/>
          <w:sz w:val="24"/>
          <w:szCs w:val="24"/>
          <w:lang w:val="id-ID"/>
        </w:rPr>
        <w:t>Jawabatan</w:t>
      </w:r>
      <w:r>
        <w:rPr>
          <w:rFonts w:ascii="Times New Roman" w:hAnsi="Times New Roman" w:cs="Times New Roman"/>
          <w:sz w:val="24"/>
          <w:szCs w:val="24"/>
          <w:lang w:val="id-ID"/>
        </w:rPr>
        <w:tab/>
        <w:t xml:space="preserve">: </w:t>
      </w:r>
      <w:r w:rsidRPr="00A03C31">
        <w:rPr>
          <w:rFonts w:ascii="Times New Roman" w:hAnsi="Times New Roman" w:cs="Times New Roman"/>
          <w:sz w:val="24"/>
          <w:szCs w:val="24"/>
          <w:lang w:val="id-ID"/>
        </w:rPr>
        <w:t>Koordinator Divisi Hukum dan Penyelesaian Sengketa</w:t>
      </w:r>
      <w:r>
        <w:rPr>
          <w:rFonts w:ascii="Times New Roman" w:hAnsi="Times New Roman" w:cs="Times New Roman"/>
          <w:sz w:val="24"/>
          <w:szCs w:val="24"/>
          <w:lang w:val="id-ID"/>
        </w:rPr>
        <w:t xml:space="preserve"> Bawaslu Gresik</w:t>
      </w:r>
      <w:r w:rsidRPr="00A03C31">
        <w:rPr>
          <w:rFonts w:ascii="Times New Roman" w:hAnsi="Times New Roman" w:cs="Times New Roman"/>
          <w:sz w:val="24"/>
          <w:szCs w:val="24"/>
          <w:lang w:val="id-ID"/>
        </w:rPr>
        <w:t xml:space="preserve"> </w:t>
      </w:r>
    </w:p>
    <w:p w:rsidR="00A03C31" w:rsidRDefault="00A03C31" w:rsidP="00A03C31">
      <w:pPr>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Bagaimana pandangan Anda terkait hukum dan penyelesaian sengketa, khususnya dalam konteks Pilkada Kabupaten Gresik tahun 2017 dan proyeksi hingga lima tahun ke depan?</w:t>
      </w:r>
      <w:r w:rsidR="00B74913">
        <w:rPr>
          <w:rFonts w:ascii="Times New Roman" w:hAnsi="Times New Roman" w:cs="Times New Roman"/>
          <w:sz w:val="24"/>
          <w:szCs w:val="24"/>
          <w:lang w:val="id-ID"/>
        </w:rPr>
        <w:t xml:space="preserve"> </w:t>
      </w:r>
    </w:p>
    <w:p w:rsidR="00A03C31"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Iya, jadi yang kedua ini kita melihat dari prioritas. Sejak 2017, kami selalu menghimbau agar KPU melaksanakan sosialisasi. Tapi sebenarnya, bukan sekadar sosialisasi tentang "kotak kosong", ya, melainkan tentang bagaimana mekanisme pemilihan dengan satu pasangan calon.</w:t>
      </w:r>
    </w:p>
    <w:p w:rsidR="00B74913" w:rsidRP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Apakah ada tindakan dari Bawaslu terkait pelanggaran pada masa pendaftaran?</w:t>
      </w:r>
    </w:p>
    <w:p w:rsidR="00A03C31"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Ya, waktu masa pendaftaran kemarin, kita sempat memberikan sanksi pelanggaran administrasi kepada KPU karena tidak mencantumkan posisi pasangan calon setelah proses pengundian. Harusnya, setelah pengundian itu jelas, paslon ada di kolom ini dan kolom kosong ada di sebelah mana. Karena itu tidak dicantumkan, kami menindak KPU atas pelanggaran administrasi tersebut.</w:t>
      </w:r>
    </w:p>
    <w:p w:rsidR="00B74913" w:rsidRP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Lalu bagaimana dengan upaya sosialisasi?</w:t>
      </w:r>
    </w:p>
    <w:p w:rsidR="00B74913"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Kami menghimbau KPU untuk melakukan sosialisasi, dan kami sendiri juga melakukan sosialisasi, terutama tentang bagaimana mekanisme pemilihan kepala daerah dengan satu kolom kosong. Kami jelaskan konsekuensinya, baik jika paslon yang menang maupun jika kolom kosong yang menang. Kami juga menjelaskan cara melaporkan pelanggaran. Jadi, baik Bawaslu maupun KPU memiliki kegiatan sosialisasi masing-masing.</w:t>
      </w:r>
    </w:p>
    <w:p w:rsid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Kalau boleh tahu, sejauh mana efektivitas komunikasi politik yang dilakukan KPU dalam memberikan informasi ke masyarakat?</w:t>
      </w:r>
    </w:p>
    <w:p w:rsidR="00A03C31"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Kalau soal efektivitas, kami tidak sampai melakukan penelitian ke sana. Pengawasan kami tidak mencakup partisipasi pemilih atau dampak komunikasi politik itu sendiri. Kami fokus pada apakah KPU sudah melaksanakan kegiatan sosialisasi dan seluruh tahapan sesuai dengan peraturan perundang-undangan yang berlaku.</w:t>
      </w:r>
    </w:p>
    <w:p w:rsidR="00B74913" w:rsidRP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Jadi, soal efektif atau tidaknya strategi komunikasi itu bukan ranah Bawaslu?</w:t>
      </w:r>
    </w:p>
    <w:p w:rsidR="00A03C31"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Betul. Menilai efektivitas strategi komunikasi lebih tepat dilakukan oleh pakar komunikasi atau pemantau independen. Bukan oleh Bawaslu. Jadi, kami tidak bisa menyatakan secara langsung apakah strategi itu efektif atau tidak.</w:t>
      </w:r>
    </w:p>
    <w:p w:rsidR="00B74913" w:rsidRP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Kalau dari sisi pengawasan terhadap kolom kosong, apa saja kendalanya?</w:t>
      </w:r>
    </w:p>
    <w:p w:rsidR="00B74913"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 xml:space="preserve">Kendala utamanya adalah dari aspek regulasi. Sampai akhir tahapan kemarin, belum ada aturan yang secara spesifik menjelaskan apa itu kolom kosong dan bagaimana aktivitasnya. Yang diatur hanya bahwa peserta Pemilu adalah pasangan </w:t>
      </w:r>
      <w:r w:rsidR="00A03C31" w:rsidRPr="00B74913">
        <w:rPr>
          <w:rFonts w:ascii="Times New Roman" w:hAnsi="Times New Roman" w:cs="Times New Roman"/>
          <w:sz w:val="24"/>
          <w:szCs w:val="24"/>
          <w:lang w:val="id-ID"/>
        </w:rPr>
        <w:lastRenderedPageBreak/>
        <w:t>calon. Kolom kosong bukan peserta pemilu. Jadi, bagaimana memperlakukan pelanggaran yang dilakukan oleh kolom kosong pun menjadi bingung. Misalnya, kalau paslon melakukan pelanggaran kampanye, aturannya jelas. Tapi kolom kosong? Kegiatannya saja tidak didefinisikan sebagai kampanye.</w:t>
      </w:r>
    </w:p>
    <w:p w:rsid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A03C31">
        <w:rPr>
          <w:rFonts w:ascii="Times New Roman" w:hAnsi="Times New Roman" w:cs="Times New Roman"/>
          <w:sz w:val="24"/>
          <w:szCs w:val="24"/>
          <w:lang w:val="id-ID"/>
        </w:rPr>
        <w:t>Apakah ini menjadi tantangan tersendiri bagi Bawaslu Gresik?</w:t>
      </w:r>
    </w:p>
    <w:p w:rsidR="00A03C31"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Tentu. Ini merupakan pengalaman pertama kali di Kabupaten Gresik, jadi kita butuh strategi pengawasan yang terus dikembangkan.</w:t>
      </w:r>
    </w:p>
    <w:p w:rsidR="00B74913" w:rsidRPr="00B74913" w:rsidRDefault="00B74913" w:rsidP="00B74913">
      <w:pPr>
        <w:pStyle w:val="ListParagraph"/>
        <w:jc w:val="both"/>
        <w:rPr>
          <w:rFonts w:ascii="Times New Roman" w:hAnsi="Times New Roman" w:cs="Times New Roman"/>
          <w:sz w:val="24"/>
          <w:szCs w:val="24"/>
          <w:lang w:val="id-ID"/>
        </w:rPr>
      </w:pPr>
    </w:p>
    <w:p w:rsidR="00B74913" w:rsidRDefault="00A03C31" w:rsidP="00A03C31">
      <w:pPr>
        <w:pStyle w:val="ListParagraph"/>
        <w:numPr>
          <w:ilvl w:val="0"/>
          <w:numId w:val="2"/>
        </w:numPr>
        <w:jc w:val="both"/>
        <w:rPr>
          <w:rFonts w:ascii="Times New Roman" w:hAnsi="Times New Roman" w:cs="Times New Roman"/>
          <w:sz w:val="24"/>
          <w:szCs w:val="24"/>
          <w:lang w:val="id-ID"/>
        </w:rPr>
      </w:pPr>
      <w:r w:rsidRPr="00B74913">
        <w:rPr>
          <w:rFonts w:ascii="Times New Roman" w:hAnsi="Times New Roman" w:cs="Times New Roman"/>
          <w:sz w:val="24"/>
          <w:szCs w:val="24"/>
          <w:lang w:val="id-ID"/>
        </w:rPr>
        <w:t>Apakah ada temuan terkait kesenjangan informasi antara paslon dan kolom kosong?</w:t>
      </w:r>
    </w:p>
    <w:p w:rsidR="00B74913" w:rsidRDefault="00B74913" w:rsidP="00B74913">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A03C31" w:rsidRPr="00B74913">
        <w:rPr>
          <w:rFonts w:ascii="Times New Roman" w:hAnsi="Times New Roman" w:cs="Times New Roman"/>
          <w:sz w:val="24"/>
          <w:szCs w:val="24"/>
          <w:lang w:val="id-ID"/>
        </w:rPr>
        <w:t>Kalau soal pola komunikasi dan kesenjangan informasi, itu bukan ranah pengawasan Bawaslu ya. Tapi kalau ada data atau informasi yang dibutuhkan, nanti bisa saya mintakan ke teman-teman.</w:t>
      </w:r>
    </w:p>
    <w:p w:rsidR="00B74913" w:rsidRDefault="00B74913" w:rsidP="00B74913">
      <w:pPr>
        <w:jc w:val="both"/>
        <w:rPr>
          <w:rFonts w:ascii="Times New Roman" w:hAnsi="Times New Roman" w:cs="Times New Roman"/>
          <w:sz w:val="24"/>
          <w:szCs w:val="24"/>
          <w:lang w:val="id-ID"/>
        </w:rPr>
      </w:pPr>
    </w:p>
    <w:p w:rsidR="00B74913" w:rsidRDefault="00B74913" w:rsidP="00B74913">
      <w:pPr>
        <w:jc w:val="both"/>
        <w:rPr>
          <w:rFonts w:ascii="Times New Roman" w:hAnsi="Times New Roman" w:cs="Times New Roman"/>
          <w:sz w:val="24"/>
          <w:szCs w:val="24"/>
          <w:lang w:val="id-ID"/>
        </w:rPr>
      </w:pPr>
    </w:p>
    <w:p w:rsidR="00B74913" w:rsidRDefault="00B74913" w:rsidP="00B74913">
      <w:pPr>
        <w:jc w:val="both"/>
        <w:rPr>
          <w:rFonts w:ascii="Times New Roman" w:hAnsi="Times New Roman" w:cs="Times New Roman"/>
          <w:sz w:val="24"/>
          <w:szCs w:val="24"/>
          <w:lang w:val="id-ID"/>
        </w:rPr>
      </w:pPr>
    </w:p>
    <w:p w:rsidR="00B74913" w:rsidRDefault="00B74913" w:rsidP="00B74913">
      <w:pPr>
        <w:jc w:val="both"/>
        <w:rPr>
          <w:rFonts w:ascii="Times New Roman" w:hAnsi="Times New Roman" w:cs="Times New Roman"/>
          <w:sz w:val="24"/>
          <w:szCs w:val="24"/>
          <w:lang w:val="id-ID"/>
        </w:rPr>
      </w:pPr>
    </w:p>
    <w:p w:rsidR="00B74913" w:rsidRDefault="00B74913" w:rsidP="00575CD9">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B74913">
        <w:rPr>
          <w:rFonts w:ascii="Times New Roman" w:hAnsi="Times New Roman" w:cs="Times New Roman"/>
          <w:sz w:val="24"/>
          <w:szCs w:val="24"/>
          <w:lang w:val="id-ID"/>
        </w:rPr>
        <w:t>Akhmad Taufik</w:t>
      </w:r>
    </w:p>
    <w:p w:rsidR="00B74913" w:rsidRDefault="00B74913" w:rsidP="00575CD9">
      <w:pPr>
        <w:pStyle w:val="ListParagraph"/>
        <w:numPr>
          <w:ilvl w:val="0"/>
          <w:numId w:val="6"/>
        </w:numPr>
        <w:jc w:val="both"/>
        <w:rPr>
          <w:rFonts w:ascii="Times New Roman" w:hAnsi="Times New Roman" w:cs="Times New Roman"/>
          <w:sz w:val="24"/>
          <w:szCs w:val="24"/>
          <w:lang w:val="id-ID"/>
        </w:rPr>
      </w:pPr>
      <w:r>
        <w:rPr>
          <w:rFonts w:ascii="Times New Roman" w:hAnsi="Times New Roman" w:cs="Times New Roman"/>
          <w:sz w:val="24"/>
          <w:szCs w:val="24"/>
          <w:lang w:val="id-ID"/>
        </w:rPr>
        <w:t>Jabatan</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Ketua KPU Kabupaten Gresik </w:t>
      </w:r>
    </w:p>
    <w:p w:rsidR="00B74913" w:rsidRDefault="00B74913" w:rsidP="00B74913">
      <w:pPr>
        <w:jc w:val="both"/>
        <w:rPr>
          <w:rFonts w:ascii="Times New Roman" w:hAnsi="Times New Roman" w:cs="Times New Roman"/>
          <w:sz w:val="24"/>
          <w:szCs w:val="24"/>
          <w:lang w:val="id-ID"/>
        </w:rPr>
      </w:pPr>
    </w:p>
    <w:p w:rsidR="00B74913" w:rsidRDefault="00B74913" w:rsidP="00B74913">
      <w:pPr>
        <w:pStyle w:val="ListParagraph"/>
        <w:numPr>
          <w:ilvl w:val="0"/>
          <w:numId w:val="4"/>
        </w:numPr>
        <w:jc w:val="both"/>
        <w:rPr>
          <w:rFonts w:ascii="Times New Roman" w:hAnsi="Times New Roman" w:cs="Times New Roman"/>
          <w:sz w:val="24"/>
          <w:szCs w:val="24"/>
          <w:lang w:val="id-ID"/>
        </w:rPr>
      </w:pPr>
      <w:r>
        <w:rPr>
          <w:rFonts w:ascii="Times New Roman" w:hAnsi="Times New Roman" w:cs="Times New Roman"/>
          <w:sz w:val="24"/>
          <w:szCs w:val="24"/>
          <w:lang w:val="id-ID"/>
        </w:rPr>
        <w:t>Apakah ada survey yang dilakukan KPU untuk menilai apakah pemilih memahami informasi tentang kotak kosong secara benar?</w:t>
      </w:r>
    </w:p>
    <w:p w:rsidR="00B74913" w:rsidRPr="00522BEC" w:rsidRDefault="00B74913" w:rsidP="00522BEC">
      <w:pPr>
        <w:pStyle w:val="ListParagraph"/>
        <w:jc w:val="both"/>
        <w:rPr>
          <w:rFonts w:ascii="Times New Roman" w:hAnsi="Times New Roman" w:cs="Times New Roman"/>
          <w:sz w:val="24"/>
          <w:szCs w:val="24"/>
          <w:lang w:val="id-ID"/>
        </w:rPr>
      </w:pPr>
      <w:r w:rsidRPr="00522BEC">
        <w:rPr>
          <w:rFonts w:ascii="Times New Roman" w:hAnsi="Times New Roman" w:cs="Times New Roman"/>
          <w:b/>
          <w:sz w:val="24"/>
          <w:szCs w:val="24"/>
          <w:lang w:val="id-ID"/>
        </w:rPr>
        <w:t>Jawaban</w:t>
      </w:r>
      <w:r w:rsidRPr="00522BEC">
        <w:rPr>
          <w:rFonts w:ascii="Times New Roman" w:hAnsi="Times New Roman" w:cs="Times New Roman"/>
          <w:sz w:val="24"/>
          <w:szCs w:val="24"/>
          <w:lang w:val="id-ID"/>
        </w:rPr>
        <w:t>:</w:t>
      </w:r>
      <w:r w:rsidR="00522BEC">
        <w:rPr>
          <w:rFonts w:ascii="Times New Roman" w:hAnsi="Times New Roman" w:cs="Times New Roman"/>
          <w:sz w:val="24"/>
          <w:szCs w:val="24"/>
          <w:lang w:val="id-ID"/>
        </w:rPr>
        <w:t xml:space="preserve"> </w:t>
      </w:r>
      <w:r w:rsidR="00522BEC" w:rsidRPr="00522BEC">
        <w:rPr>
          <w:rFonts w:ascii="Times New Roman" w:hAnsi="Times New Roman" w:cs="Times New Roman"/>
          <w:sz w:val="24"/>
          <w:szCs w:val="24"/>
          <w:lang w:val="id-ID"/>
        </w:rPr>
        <w:t>Untuk survei formal yang melibatkan pihak ketiga, KPU Kabupaten Gresik belum melakukannya. Namun, kami memaksimalkan peran jajaran ad hoc, mu</w:t>
      </w:r>
      <w:r w:rsidR="00522BEC">
        <w:rPr>
          <w:rFonts w:ascii="Times New Roman" w:hAnsi="Times New Roman" w:cs="Times New Roman"/>
          <w:sz w:val="24"/>
          <w:szCs w:val="24"/>
          <w:lang w:val="id-ID"/>
        </w:rPr>
        <w:t xml:space="preserve">lai dari PPK, PPS, hingga KPPS. </w:t>
      </w:r>
      <w:r w:rsidR="00522BEC" w:rsidRPr="00522BEC">
        <w:rPr>
          <w:rFonts w:ascii="Times New Roman" w:hAnsi="Times New Roman" w:cs="Times New Roman"/>
          <w:sz w:val="24"/>
          <w:szCs w:val="24"/>
          <w:lang w:val="id-ID"/>
        </w:rPr>
        <w:t>Mereka kami bekali dan kami tugaskan untuk melakukan sosialisasi tahapan pemilu, termasuk mengajak masyarakat datang ke TPS pada hari pemungutan suara. Jadi, meskipun bukan survei dalam arti akademik, pemantauan pemahaman masyarakat dilakukan melalui kerja langsung jajaran ad hoc di lapangan.</w:t>
      </w:r>
    </w:p>
    <w:p w:rsidR="00B74913" w:rsidRDefault="00B74913" w:rsidP="00B74913">
      <w:pPr>
        <w:pStyle w:val="ListParagraph"/>
        <w:jc w:val="both"/>
        <w:rPr>
          <w:rFonts w:ascii="Times New Roman" w:hAnsi="Times New Roman" w:cs="Times New Roman"/>
          <w:b/>
          <w:sz w:val="24"/>
          <w:szCs w:val="24"/>
          <w:lang w:val="id-ID"/>
        </w:rPr>
      </w:pPr>
    </w:p>
    <w:p w:rsidR="00B74913" w:rsidRPr="00B74913" w:rsidRDefault="00B74913" w:rsidP="00B74913">
      <w:pPr>
        <w:pStyle w:val="ListParagraph"/>
        <w:numPr>
          <w:ilvl w:val="0"/>
          <w:numId w:val="4"/>
        </w:numPr>
        <w:jc w:val="both"/>
        <w:rPr>
          <w:rFonts w:ascii="Times New Roman" w:hAnsi="Times New Roman" w:cs="Times New Roman"/>
          <w:b/>
          <w:sz w:val="24"/>
          <w:szCs w:val="24"/>
          <w:lang w:val="id-ID"/>
        </w:rPr>
      </w:pPr>
      <w:r>
        <w:rPr>
          <w:rFonts w:ascii="Times New Roman" w:hAnsi="Times New Roman" w:cs="Times New Roman"/>
          <w:sz w:val="24"/>
          <w:szCs w:val="24"/>
          <w:lang w:val="id-ID"/>
        </w:rPr>
        <w:t>Bagaimana KPU mengatasi minsinformasi atau disinformasi terkait kotak kosong dalam Pilkada di Kabupaten Gresik?</w:t>
      </w:r>
    </w:p>
    <w:p w:rsidR="00B74913" w:rsidRPr="00522BEC" w:rsidRDefault="00B74913" w:rsidP="00522BEC">
      <w:pPr>
        <w:pStyle w:val="ListParagraph"/>
        <w:jc w:val="both"/>
        <w:rPr>
          <w:rFonts w:ascii="Times New Roman" w:hAnsi="Times New Roman" w:cs="Times New Roman"/>
          <w:sz w:val="24"/>
          <w:szCs w:val="24"/>
          <w:lang w:val="id-ID"/>
        </w:rPr>
      </w:pPr>
      <w:r w:rsidRPr="00522BEC">
        <w:rPr>
          <w:rFonts w:ascii="Times New Roman" w:hAnsi="Times New Roman" w:cs="Times New Roman"/>
          <w:b/>
          <w:sz w:val="24"/>
          <w:szCs w:val="24"/>
          <w:lang w:val="id-ID"/>
        </w:rPr>
        <w:t>Jawaban</w:t>
      </w:r>
      <w:r>
        <w:rPr>
          <w:rFonts w:ascii="Times New Roman" w:hAnsi="Times New Roman" w:cs="Times New Roman"/>
          <w:b/>
          <w:sz w:val="24"/>
          <w:szCs w:val="24"/>
          <w:lang w:val="id-ID"/>
        </w:rPr>
        <w:t>:</w:t>
      </w:r>
      <w:r w:rsidR="00522BEC">
        <w:rPr>
          <w:rFonts w:ascii="Times New Roman" w:hAnsi="Times New Roman" w:cs="Times New Roman"/>
          <w:b/>
          <w:sz w:val="24"/>
          <w:szCs w:val="24"/>
          <w:lang w:val="id-ID"/>
        </w:rPr>
        <w:t xml:space="preserve"> </w:t>
      </w:r>
      <w:r w:rsidR="00522BEC" w:rsidRPr="00522BEC">
        <w:rPr>
          <w:rFonts w:ascii="Times New Roman" w:hAnsi="Times New Roman" w:cs="Times New Roman"/>
          <w:sz w:val="24"/>
          <w:szCs w:val="24"/>
          <w:lang w:val="id-ID"/>
        </w:rPr>
        <w:t>Pada Pemilu 2024, kondisi di lapangan sangat dinamis. Ada anggapan di masyarakat bahwa dengan hanya satu pasangan calon, KPU akan bekerja lebih ringan. Faktanya justru sebaliknya, pekerjaan kami jauh lebih berat karena harus menghadirkan inovasi dan s</w:t>
      </w:r>
      <w:r w:rsidR="00522BEC">
        <w:rPr>
          <w:rFonts w:ascii="Times New Roman" w:hAnsi="Times New Roman" w:cs="Times New Roman"/>
          <w:sz w:val="24"/>
          <w:szCs w:val="24"/>
          <w:lang w:val="id-ID"/>
        </w:rPr>
        <w:t xml:space="preserve">trategi baru dalam sosialisasi. </w:t>
      </w:r>
      <w:r w:rsidR="00522BEC" w:rsidRPr="00522BEC">
        <w:rPr>
          <w:rFonts w:ascii="Times New Roman" w:hAnsi="Times New Roman" w:cs="Times New Roman"/>
          <w:sz w:val="24"/>
          <w:szCs w:val="24"/>
          <w:lang w:val="id-ID"/>
        </w:rPr>
        <w:t>Kondisi calon tunggal menuntut KPU untuk lebih kreatif agar masyarakat tetap memahami proses demokrasi dan mau berpartisipasi. Meskipun tingkat partisipasi menurun, hal tersebut bukan menjadi catatan buruk, melainkan tantangan bagi kami untuk melakukan evaluasi dan inovasi ke depan.</w:t>
      </w:r>
      <w:r w:rsidR="00522BEC">
        <w:rPr>
          <w:rFonts w:ascii="Times New Roman" w:hAnsi="Times New Roman" w:cs="Times New Roman"/>
          <w:sz w:val="24"/>
          <w:szCs w:val="24"/>
          <w:lang w:val="id-ID"/>
        </w:rPr>
        <w:t xml:space="preserve"> </w:t>
      </w:r>
      <w:r w:rsidR="00522BEC" w:rsidRPr="00522BEC">
        <w:rPr>
          <w:rFonts w:ascii="Times New Roman" w:hAnsi="Times New Roman" w:cs="Times New Roman"/>
          <w:sz w:val="24"/>
          <w:szCs w:val="24"/>
          <w:lang w:val="id-ID"/>
        </w:rPr>
        <w:t>Kami juga menggandeng media massa sebagai mitra strategis untuk menyampaikan informasi yang benar kepada publik dan menekan potensi misinformasi.</w:t>
      </w:r>
    </w:p>
    <w:p w:rsidR="00B74913" w:rsidRDefault="00B74913" w:rsidP="00B74913">
      <w:pPr>
        <w:pStyle w:val="ListParagraph"/>
        <w:jc w:val="both"/>
        <w:rPr>
          <w:rFonts w:ascii="Times New Roman" w:hAnsi="Times New Roman" w:cs="Times New Roman"/>
          <w:b/>
          <w:sz w:val="24"/>
          <w:szCs w:val="24"/>
          <w:lang w:val="id-ID"/>
        </w:rPr>
      </w:pPr>
    </w:p>
    <w:p w:rsidR="00B74913" w:rsidRDefault="00B74913" w:rsidP="00B74913">
      <w:pPr>
        <w:pStyle w:val="ListParagraph"/>
        <w:numPr>
          <w:ilvl w:val="0"/>
          <w:numId w:val="4"/>
        </w:numPr>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Apakah KPU telah berkoordinasi dengan tokoh masyarakat akademisi atau organisasi sipil untuk memastikan bahwa informasi yang diberikan sesuai dengan nilai sosial yang berlaku?</w:t>
      </w:r>
    </w:p>
    <w:p w:rsidR="00B74913" w:rsidRPr="00522BEC" w:rsidRDefault="00B74913" w:rsidP="00522BEC">
      <w:pPr>
        <w:pStyle w:val="ListParagraph"/>
        <w:jc w:val="both"/>
        <w:rPr>
          <w:rFonts w:ascii="Times New Roman" w:hAnsi="Times New Roman" w:cs="Times New Roman"/>
          <w:sz w:val="24"/>
          <w:szCs w:val="24"/>
          <w:lang w:val="id-ID"/>
        </w:rPr>
      </w:pPr>
      <w:r w:rsidRPr="00522BEC">
        <w:rPr>
          <w:rFonts w:ascii="Times New Roman" w:hAnsi="Times New Roman" w:cs="Times New Roman"/>
          <w:b/>
          <w:sz w:val="24"/>
          <w:szCs w:val="24"/>
          <w:lang w:val="id-ID"/>
        </w:rPr>
        <w:t>Jawaban</w:t>
      </w:r>
      <w:r>
        <w:rPr>
          <w:rFonts w:ascii="Times New Roman" w:hAnsi="Times New Roman" w:cs="Times New Roman"/>
          <w:b/>
          <w:sz w:val="24"/>
          <w:szCs w:val="24"/>
          <w:lang w:val="id-ID"/>
        </w:rPr>
        <w:t>:</w:t>
      </w:r>
      <w:r w:rsidR="00522BEC">
        <w:rPr>
          <w:rFonts w:ascii="Times New Roman" w:hAnsi="Times New Roman" w:cs="Times New Roman"/>
          <w:b/>
          <w:sz w:val="24"/>
          <w:szCs w:val="24"/>
          <w:lang w:val="id-ID"/>
        </w:rPr>
        <w:t xml:space="preserve"> </w:t>
      </w:r>
      <w:r w:rsidR="00522BEC">
        <w:rPr>
          <w:rFonts w:ascii="Times New Roman" w:hAnsi="Times New Roman" w:cs="Times New Roman"/>
          <w:sz w:val="24"/>
          <w:szCs w:val="24"/>
          <w:lang w:val="id-ID"/>
        </w:rPr>
        <w:t>Y</w:t>
      </w:r>
      <w:r w:rsidR="00522BEC" w:rsidRPr="00522BEC">
        <w:rPr>
          <w:rFonts w:ascii="Times New Roman" w:hAnsi="Times New Roman" w:cs="Times New Roman"/>
          <w:sz w:val="24"/>
          <w:szCs w:val="24"/>
          <w:lang w:val="id-ID"/>
        </w:rPr>
        <w:t>a, KPU Kabupaten Gresik menggandeng berbagai pihak, seperti organisasi kemasyarakatan, mahasiswa, media, wartawan, dan stakeholder lainnya. Kami meminta bantuan mereka untuk melakukan sosialisasi tahapan pemilu karena mereka memiliki basis massa hingga t</w:t>
      </w:r>
      <w:r w:rsidR="00522BEC">
        <w:rPr>
          <w:rFonts w:ascii="Times New Roman" w:hAnsi="Times New Roman" w:cs="Times New Roman"/>
          <w:sz w:val="24"/>
          <w:szCs w:val="24"/>
          <w:lang w:val="id-ID"/>
        </w:rPr>
        <w:t xml:space="preserve">ingkat bawah. </w:t>
      </w:r>
      <w:r w:rsidR="00522BEC" w:rsidRPr="00522BEC">
        <w:rPr>
          <w:rFonts w:ascii="Times New Roman" w:hAnsi="Times New Roman" w:cs="Times New Roman"/>
          <w:sz w:val="24"/>
          <w:szCs w:val="24"/>
          <w:lang w:val="id-ID"/>
        </w:rPr>
        <w:t>Kerja sama ini penting karena KPU tidak bisa bekerja sendiri. Dukungan dari organisasi masyarakat dan pemerintah daerah sangat diperlukan demi terciptanya iklim demokrasi yang sehat di Kabupaten Gresik</w:t>
      </w:r>
      <w:r w:rsidR="00522BEC" w:rsidRPr="00522BEC">
        <w:rPr>
          <w:rFonts w:ascii="Times New Roman" w:hAnsi="Times New Roman" w:cs="Times New Roman"/>
          <w:b/>
          <w:sz w:val="24"/>
          <w:szCs w:val="24"/>
          <w:lang w:val="id-ID"/>
        </w:rPr>
        <w:t>.</w:t>
      </w:r>
    </w:p>
    <w:p w:rsidR="00B74913" w:rsidRDefault="00B74913" w:rsidP="00B74913">
      <w:pPr>
        <w:pStyle w:val="ListParagraph"/>
        <w:jc w:val="both"/>
        <w:rPr>
          <w:rFonts w:ascii="Times New Roman" w:hAnsi="Times New Roman" w:cs="Times New Roman"/>
          <w:sz w:val="24"/>
          <w:szCs w:val="24"/>
          <w:lang w:val="id-ID"/>
        </w:rPr>
      </w:pPr>
    </w:p>
    <w:p w:rsidR="00B74913" w:rsidRDefault="00952001" w:rsidP="00B74913">
      <w:pPr>
        <w:pStyle w:val="ListParagraph"/>
        <w:numPr>
          <w:ilvl w:val="0"/>
          <w:numId w:val="4"/>
        </w:numPr>
        <w:jc w:val="both"/>
        <w:rPr>
          <w:rFonts w:ascii="Times New Roman" w:hAnsi="Times New Roman" w:cs="Times New Roman"/>
          <w:sz w:val="24"/>
          <w:szCs w:val="24"/>
          <w:lang w:val="id-ID"/>
        </w:rPr>
      </w:pPr>
      <w:r>
        <w:rPr>
          <w:rFonts w:ascii="Times New Roman" w:hAnsi="Times New Roman" w:cs="Times New Roman"/>
          <w:sz w:val="24"/>
          <w:szCs w:val="24"/>
          <w:lang w:val="id-ID"/>
        </w:rPr>
        <w:t>Bagaimana KPU memastikan bahwa informasi yang disampaikan tentang kotak kosong dalam Pilkada sesuai dengan realitas yang dihadapi pemilih?</w:t>
      </w:r>
    </w:p>
    <w:p w:rsidR="00952001" w:rsidRDefault="00952001" w:rsidP="0095200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952001">
        <w:rPr>
          <w:rFonts w:ascii="Times New Roman" w:hAnsi="Times New Roman" w:cs="Times New Roman"/>
          <w:sz w:val="24"/>
          <w:szCs w:val="24"/>
          <w:lang w:val="id-ID"/>
        </w:rPr>
        <w:t>Kalau yang pertama, apa yang dilakukan KPU hari ini memang semuanya berbasis realitas. Semua informasi yang kami sampaikan itu sesuai dengan kondisi yang ada dan aturan yang berlaku. Untuk sosialisasi pemilu kemarin, kami mengambil beberapa stakeholder, seperti media dan juga organisasi masyarakat, unt</w:t>
      </w:r>
      <w:r>
        <w:rPr>
          <w:rFonts w:ascii="Times New Roman" w:hAnsi="Times New Roman" w:cs="Times New Roman"/>
          <w:sz w:val="24"/>
          <w:szCs w:val="24"/>
          <w:lang w:val="id-ID"/>
        </w:rPr>
        <w:t>uk melakukan sosialisasi.</w:t>
      </w:r>
      <w:r w:rsidRPr="00952001">
        <w:rPr>
          <w:rFonts w:ascii="Times New Roman" w:hAnsi="Times New Roman" w:cs="Times New Roman"/>
          <w:sz w:val="24"/>
          <w:szCs w:val="24"/>
          <w:lang w:val="id-ID"/>
        </w:rPr>
        <w:t>Sosialisasi itu kami lakukan mulai dari kumpulan paling bawah, yaitu desa, kemudian ke tingkat kecamatan, dan ke tingkat kabupaten. Habis itu, sebelum pencoblosan pun kami masih melakukan sosialisasi. Terus untuk tataran paling bawah, di tingkat TPS dan PPS, kami juga meminta bantuan mereka untuk melakukan sosialisasi, baik di tingkat desa, kecamatan, maupun kabupaten.</w:t>
      </w:r>
      <w:r>
        <w:rPr>
          <w:rFonts w:ascii="Times New Roman" w:hAnsi="Times New Roman" w:cs="Times New Roman"/>
          <w:sz w:val="24"/>
          <w:szCs w:val="24"/>
          <w:lang w:val="id-ID"/>
        </w:rPr>
        <w:t xml:space="preserve"> </w:t>
      </w:r>
      <w:r w:rsidRPr="00952001">
        <w:rPr>
          <w:rFonts w:ascii="Times New Roman" w:hAnsi="Times New Roman" w:cs="Times New Roman"/>
          <w:sz w:val="24"/>
          <w:szCs w:val="24"/>
          <w:lang w:val="id-ID"/>
        </w:rPr>
        <w:t>Kami sendiri dari KPU Kabupaten juga melakukan sosialisasi secara langsung. Artinya, pendidikan politik bagi masyarakat itu sangat penting. Mau tidak mau, politik hari ini memang sangat luar biasa, apalagi di Kabupaten Gresik.</w:t>
      </w:r>
      <w:r>
        <w:rPr>
          <w:rFonts w:ascii="Times New Roman" w:hAnsi="Times New Roman" w:cs="Times New Roman"/>
          <w:sz w:val="24"/>
          <w:szCs w:val="24"/>
          <w:lang w:val="id-ID"/>
        </w:rPr>
        <w:t xml:space="preserve"> </w:t>
      </w:r>
      <w:r w:rsidRPr="00952001">
        <w:rPr>
          <w:rFonts w:ascii="Times New Roman" w:hAnsi="Times New Roman" w:cs="Times New Roman"/>
          <w:sz w:val="24"/>
          <w:szCs w:val="24"/>
          <w:lang w:val="id-ID"/>
        </w:rPr>
        <w:t>Di Gresik ini baru pertama kali dalam sejarah pelaksanaan Pilkada hanya diikuti oleh satu pasangan calon. Memang banyak kontra dan dinamika di masyarakat. Dinamika itu tercipta karena ini memang pertama kalinya dalam sejarah Pilkada Kabupaten Gresik hanya diikuti oleh satu pasangan calon.</w:t>
      </w:r>
    </w:p>
    <w:p w:rsidR="00522BEC" w:rsidRDefault="00522BEC" w:rsidP="00952001">
      <w:pPr>
        <w:pStyle w:val="ListParagraph"/>
        <w:jc w:val="both"/>
        <w:rPr>
          <w:rFonts w:ascii="Times New Roman" w:hAnsi="Times New Roman" w:cs="Times New Roman"/>
          <w:sz w:val="24"/>
          <w:szCs w:val="24"/>
          <w:lang w:val="id-ID"/>
        </w:rPr>
      </w:pPr>
    </w:p>
    <w:p w:rsidR="00522BEC" w:rsidRPr="00522BEC" w:rsidRDefault="00522BEC" w:rsidP="00522BEC">
      <w:pPr>
        <w:pStyle w:val="ListParagraph"/>
        <w:numPr>
          <w:ilvl w:val="0"/>
          <w:numId w:val="4"/>
        </w:numPr>
        <w:jc w:val="both"/>
        <w:rPr>
          <w:rFonts w:ascii="Times New Roman" w:hAnsi="Times New Roman" w:cs="Times New Roman"/>
          <w:sz w:val="24"/>
          <w:szCs w:val="24"/>
          <w:lang w:val="id-ID"/>
        </w:rPr>
      </w:pPr>
      <w:r w:rsidRPr="00522BEC">
        <w:rPr>
          <w:rFonts w:ascii="Times New Roman" w:hAnsi="Times New Roman" w:cs="Times New Roman"/>
          <w:sz w:val="24"/>
          <w:szCs w:val="24"/>
          <w:lang w:val="id-ID"/>
        </w:rPr>
        <w:t>Menurut KPU, apakah sosialisasi yang dilakukan sudah efektif?</w:t>
      </w:r>
    </w:p>
    <w:p w:rsidR="00522BEC" w:rsidRDefault="00522BEC" w:rsidP="00522BE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22BEC">
        <w:rPr>
          <w:rFonts w:ascii="Times New Roman" w:hAnsi="Times New Roman" w:cs="Times New Roman"/>
          <w:sz w:val="24"/>
          <w:szCs w:val="24"/>
          <w:lang w:val="id-ID"/>
        </w:rPr>
        <w:t>Jika dilihat dari konteksnya, Pilkada 2024 di Gresik adalah yang pertama kali hanya diikuti satu pasangan calon. Oleh karena itu, efektivitas tidak bisa diukur secara sederhana dari angka partisipasi saja.</w:t>
      </w:r>
      <w:r>
        <w:rPr>
          <w:rFonts w:ascii="Times New Roman" w:hAnsi="Times New Roman" w:cs="Times New Roman"/>
          <w:sz w:val="24"/>
          <w:szCs w:val="24"/>
          <w:lang w:val="id-ID"/>
        </w:rPr>
        <w:t xml:space="preserve"> </w:t>
      </w:r>
      <w:r w:rsidRPr="00522BEC">
        <w:rPr>
          <w:rFonts w:ascii="Times New Roman" w:hAnsi="Times New Roman" w:cs="Times New Roman"/>
          <w:sz w:val="24"/>
          <w:szCs w:val="24"/>
          <w:lang w:val="id-ID"/>
        </w:rPr>
        <w:t>Di tingkat Jawa Timur, Kabupaten Gresik termasuk dalam peringkat atas partisipasi pemilih di antara daerah yang juga memiliki calon tunggal. Partisipasi berada di kisaran 60–70 persen, yang relatif sejalan dengan rata-rata partisipasi nasional.</w:t>
      </w:r>
      <w:r>
        <w:rPr>
          <w:rFonts w:ascii="Times New Roman" w:hAnsi="Times New Roman" w:cs="Times New Roman"/>
          <w:sz w:val="24"/>
          <w:szCs w:val="24"/>
          <w:lang w:val="id-ID"/>
        </w:rPr>
        <w:t xml:space="preserve"> </w:t>
      </w:r>
      <w:r w:rsidRPr="00522BEC">
        <w:rPr>
          <w:rFonts w:ascii="Times New Roman" w:hAnsi="Times New Roman" w:cs="Times New Roman"/>
          <w:sz w:val="24"/>
          <w:szCs w:val="24"/>
          <w:lang w:val="id-ID"/>
        </w:rPr>
        <w:t>Menurut saya, ini belum bisa dijadikan tolok ukur gagal atau berhasilnya penyelenggaraan, karena kondisi ini benar-benar baru dan membutuhkan adaptasi.</w:t>
      </w:r>
    </w:p>
    <w:p w:rsidR="00522BEC" w:rsidRDefault="00522BEC" w:rsidP="00522BEC">
      <w:pPr>
        <w:pStyle w:val="ListParagraph"/>
        <w:jc w:val="both"/>
        <w:rPr>
          <w:rFonts w:ascii="Times New Roman" w:hAnsi="Times New Roman" w:cs="Times New Roman"/>
          <w:sz w:val="24"/>
          <w:szCs w:val="24"/>
          <w:lang w:val="id-ID"/>
        </w:rPr>
      </w:pPr>
    </w:p>
    <w:p w:rsidR="00522BEC" w:rsidRPr="00522BEC" w:rsidRDefault="00522BEC" w:rsidP="00522BEC">
      <w:pPr>
        <w:pStyle w:val="ListParagraph"/>
        <w:numPr>
          <w:ilvl w:val="0"/>
          <w:numId w:val="4"/>
        </w:numPr>
        <w:jc w:val="both"/>
        <w:rPr>
          <w:rFonts w:ascii="Times New Roman" w:hAnsi="Times New Roman" w:cs="Times New Roman"/>
          <w:sz w:val="24"/>
          <w:szCs w:val="24"/>
          <w:lang w:val="id-ID"/>
        </w:rPr>
      </w:pPr>
      <w:r w:rsidRPr="00522BEC">
        <w:rPr>
          <w:rFonts w:ascii="Times New Roman" w:hAnsi="Times New Roman" w:cs="Times New Roman"/>
          <w:sz w:val="24"/>
          <w:szCs w:val="24"/>
          <w:lang w:val="id-ID"/>
        </w:rPr>
        <w:t>Apakah terdapat umpan balik dari masyarakat terkait sosialisasi yang dilakukan?</w:t>
      </w:r>
    </w:p>
    <w:p w:rsidR="00522BEC" w:rsidRDefault="00522BEC" w:rsidP="00522BE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22BEC">
        <w:rPr>
          <w:rFonts w:ascii="Times New Roman" w:hAnsi="Times New Roman" w:cs="Times New Roman"/>
          <w:sz w:val="24"/>
          <w:szCs w:val="24"/>
          <w:lang w:val="id-ID"/>
        </w:rPr>
        <w:t>Umpan balik masyarakat sangat beragam. Ada yang merespons positif, ada pula yang kurang positif. Dinamika seperti ini adalah hal yang wajar dalam setiap proses demokrasi.</w:t>
      </w:r>
      <w:r w:rsidRPr="00522BEC">
        <w:rPr>
          <w:rFonts w:ascii="Times New Roman" w:hAnsi="Times New Roman" w:cs="Times New Roman"/>
          <w:sz w:val="24"/>
          <w:szCs w:val="24"/>
          <w:lang w:val="id-ID"/>
        </w:rPr>
        <w:t xml:space="preserve"> </w:t>
      </w:r>
      <w:r w:rsidRPr="00522BEC">
        <w:rPr>
          <w:rFonts w:ascii="Times New Roman" w:hAnsi="Times New Roman" w:cs="Times New Roman"/>
          <w:sz w:val="24"/>
          <w:szCs w:val="24"/>
          <w:lang w:val="id-ID"/>
        </w:rPr>
        <w:t>Yang menarik, beberapa masyarakat bahkan turut menyampaikan informasi kepada lingkungan sekitar mereka, seperti mengingatkan tetangga bahwa akan ada pemilihan. Itu juga bagian dari proses sosialisasi secara informal.</w:t>
      </w:r>
    </w:p>
    <w:p w:rsidR="00522BEC" w:rsidRDefault="00522BEC" w:rsidP="00522BEC">
      <w:pPr>
        <w:pStyle w:val="ListParagraph"/>
        <w:jc w:val="both"/>
        <w:rPr>
          <w:rFonts w:ascii="Times New Roman" w:hAnsi="Times New Roman" w:cs="Times New Roman"/>
          <w:sz w:val="24"/>
          <w:szCs w:val="24"/>
          <w:lang w:val="id-ID"/>
        </w:rPr>
      </w:pPr>
    </w:p>
    <w:p w:rsidR="00522BEC" w:rsidRPr="00522BEC" w:rsidRDefault="00522BEC" w:rsidP="00522BEC">
      <w:pPr>
        <w:pStyle w:val="ListParagraph"/>
        <w:numPr>
          <w:ilvl w:val="0"/>
          <w:numId w:val="4"/>
        </w:numPr>
        <w:jc w:val="both"/>
        <w:rPr>
          <w:rFonts w:ascii="Times New Roman" w:hAnsi="Times New Roman" w:cs="Times New Roman"/>
          <w:sz w:val="24"/>
          <w:szCs w:val="24"/>
          <w:lang w:val="id-ID"/>
        </w:rPr>
      </w:pPr>
      <w:r w:rsidRPr="00522BEC">
        <w:rPr>
          <w:rFonts w:ascii="Times New Roman" w:hAnsi="Times New Roman" w:cs="Times New Roman"/>
          <w:sz w:val="24"/>
          <w:szCs w:val="24"/>
          <w:lang w:val="id-ID"/>
        </w:rPr>
        <w:lastRenderedPageBreak/>
        <w:t>Bagaimana KPU menangani potensi konflik akibat perbedaan pemahaman tentang calon tunggal dan kotak kosong?</w:t>
      </w:r>
    </w:p>
    <w:p w:rsidR="00522BEC" w:rsidRDefault="00522BEC" w:rsidP="00522BE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22BEC">
        <w:rPr>
          <w:rFonts w:ascii="Times New Roman" w:hAnsi="Times New Roman" w:cs="Times New Roman"/>
          <w:sz w:val="24"/>
          <w:szCs w:val="24"/>
          <w:lang w:val="id-ID"/>
        </w:rPr>
        <w:t>Potensi konflik selalu ada dalam setiap tahapan pemilu. Strategi kami sederhana, yaitu terus menegaskan kepada masyarakat bahwa pilihan berada di tangan mereka.</w:t>
      </w:r>
      <w:r w:rsidRPr="00522BEC">
        <w:rPr>
          <w:rFonts w:ascii="Times New Roman" w:hAnsi="Times New Roman" w:cs="Times New Roman"/>
          <w:sz w:val="24"/>
          <w:szCs w:val="24"/>
          <w:lang w:val="id-ID"/>
        </w:rPr>
        <w:t xml:space="preserve"> </w:t>
      </w:r>
      <w:r w:rsidRPr="00522BEC">
        <w:rPr>
          <w:rFonts w:ascii="Times New Roman" w:hAnsi="Times New Roman" w:cs="Times New Roman"/>
          <w:sz w:val="24"/>
          <w:szCs w:val="24"/>
          <w:lang w:val="id-ID"/>
        </w:rPr>
        <w:t>Kami sudah melakukan sosialisasi mengenai keberadaan kotak kosong agar masyarakat memahami bahwa itu merupakan pilihan yang sah. Dengan menggandeng ormas, LSM, organisasi kepemudaan, dan media, kami berupaya meredam konflik horizontal maupun vertikal.</w:t>
      </w:r>
    </w:p>
    <w:p w:rsidR="005E1B4A" w:rsidRDefault="005E1B4A" w:rsidP="00522BEC">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Apakah KPU telah melakukan komunikasi secara transparan dan netral?</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KPU wajib bersikap netral dan transparan. Hal ini terus kami tekankan kepada seluruh jajaran hingga tingkat bawah. Netralitas adalah nilai utama yang harus dijaga demi menjaga kepercayaan publik dan nama baik lembaga KPU, baik di tingkat kabupaten, provinsi, maupun nasional.</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Apakah KPU menyediakan ruang dialog bagi masyarakat?</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KPU selalu terbuka jika diundang oleh organisasi masyarakat, OPD, mahasiswa, atau media untuk berdiskusi, seminar, atau forum akademik. Namun, untuk membuka ruang dialog publik secara luas membutuhkan waktu dan sumber daya yang tidak sedikit. Saat ini dialog lebih banyak dilakukan melalui forum-forum undangan dan media massa.</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Media komunikasi apa saja yang digunakan KPU?</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Kami menggunakan berbagai media, baik media sosial maupun media massa. Media sosial yang digunakan antara lain Facebook, Instagram, Twitter (X), serta website resmi KPU. Selain itu, kami juga bekerja sama dengan media cetak dan online.</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Apakah ada program literasi politik bagi masyarakat?</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Untuk saat ini, program literasi politik secara khusus belum terlaksana. Namun, kami memiliki rencana untuk melakukan pendidikan politik di tingkat bawah dengan melibatkan komunitas dan pegiat demokrasi. Pendidikan politik menurut saya sangat penting agar masyarakat memahami bahwa kebijakan politik berdampak langsung pada kehidupan sehari-hari.</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Apakah strategi sosialisasi sudah sesuai dengan target yang direncanakan?</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Target awal partisipasi berada di kisaran 70–80 persen. Namun, dengan kondisi calon tunggal, tantangannya jauh lebih besar. Sosialisasi harus dilakukan dengan sangat hati-hati agar tidak dianggap berpihak. Kondisi ini membutuhkan strategi khusus dan evaluasi mendalam.</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Apakah dalam sosialisasi KPU tetap mengedepankan nilai demokrasi?</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Tentu. Nilai demokrasi tidak bisa ditinggalkan. Proses pemungutan suara adalah wujud nyata demokrasi dan menjadi bagian penting yang selalu kami tekankan dalam setiap sosialisasi.</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Apa tantangan normatif dalam menyampaikan komunikasi kepada masyarakat?</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lastRenderedPageBreak/>
        <w:t xml:space="preserve">Jawaban: </w:t>
      </w:r>
      <w:r w:rsidRPr="005E1B4A">
        <w:rPr>
          <w:rFonts w:ascii="Times New Roman" w:hAnsi="Times New Roman" w:cs="Times New Roman"/>
          <w:sz w:val="24"/>
          <w:szCs w:val="24"/>
          <w:lang w:val="id-ID"/>
        </w:rPr>
        <w:t>Tantangan terbesar adalah sikap apatis sebagian masyarakat terhadap proses demokrasi. Banyak yang bersikap acuh tak acuh. Hal ini menunjukkan pentingnya pendidikan politik dan pemilu agar masyarakat lebih peduli dan terlibat aktif.</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Bagaimana KPU membangun citra profesional dan netral?</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Menurut saya, profesionalisme dan netralitas tidak perlu dibangun secara khusus karena itu sudah menjadi tugas dan tanggung jawab KPU. Seluruh jajaran harus melaksanakannya tanpa diminta, karena itu adalah kewajiban moral dan kelembagaan.</w:t>
      </w:r>
    </w:p>
    <w:p w:rsidR="005E1B4A" w:rsidRDefault="005E1B4A" w:rsidP="005E1B4A">
      <w:pPr>
        <w:pStyle w:val="ListParagraph"/>
        <w:jc w:val="both"/>
        <w:rPr>
          <w:rFonts w:ascii="Times New Roman" w:hAnsi="Times New Roman" w:cs="Times New Roman"/>
          <w:sz w:val="24"/>
          <w:szCs w:val="24"/>
          <w:lang w:val="id-ID"/>
        </w:rPr>
      </w:pPr>
    </w:p>
    <w:p w:rsidR="005E1B4A" w:rsidRPr="005E1B4A" w:rsidRDefault="005E1B4A" w:rsidP="005E1B4A">
      <w:pPr>
        <w:pStyle w:val="ListParagraph"/>
        <w:numPr>
          <w:ilvl w:val="0"/>
          <w:numId w:val="4"/>
        </w:numPr>
        <w:jc w:val="both"/>
        <w:rPr>
          <w:rFonts w:ascii="Times New Roman" w:hAnsi="Times New Roman" w:cs="Times New Roman"/>
          <w:sz w:val="24"/>
          <w:szCs w:val="24"/>
          <w:lang w:val="id-ID"/>
        </w:rPr>
      </w:pPr>
      <w:r w:rsidRPr="005E1B4A">
        <w:rPr>
          <w:rFonts w:ascii="Times New Roman" w:hAnsi="Times New Roman" w:cs="Times New Roman"/>
          <w:sz w:val="24"/>
          <w:szCs w:val="24"/>
          <w:lang w:val="id-ID"/>
        </w:rPr>
        <w:t>Bagaimana tanggapan Anda terkait 40% pemilih kotak kosong?</w:t>
      </w:r>
    </w:p>
    <w:p w:rsidR="005E1B4A" w:rsidRDefault="005E1B4A" w:rsidP="005E1B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E1B4A">
        <w:rPr>
          <w:rFonts w:ascii="Times New Roman" w:hAnsi="Times New Roman" w:cs="Times New Roman"/>
          <w:sz w:val="24"/>
          <w:szCs w:val="24"/>
          <w:lang w:val="id-ID"/>
        </w:rPr>
        <w:t>Itu adalah pilihan sah masyarakat. KPU tidak bisa masuk terlalu jauh ke ranah tersebut. Kami menghormati hasil pilihan masyarakat dan mengajak semua pihak untuk kembali bersatu membangun Kabupaten Gresik pasca pemilu.</w:t>
      </w:r>
    </w:p>
    <w:p w:rsidR="005E1B4A" w:rsidRDefault="005E1B4A" w:rsidP="005E1B4A">
      <w:pPr>
        <w:pStyle w:val="ListParagraph"/>
        <w:jc w:val="both"/>
        <w:rPr>
          <w:rFonts w:ascii="Times New Roman" w:hAnsi="Times New Roman" w:cs="Times New Roman"/>
          <w:sz w:val="24"/>
          <w:szCs w:val="24"/>
          <w:lang w:val="id-ID"/>
        </w:rPr>
      </w:pPr>
    </w:p>
    <w:p w:rsidR="00575CD9" w:rsidRPr="00575CD9" w:rsidRDefault="00575CD9" w:rsidP="00575CD9">
      <w:pPr>
        <w:pStyle w:val="ListParagraph"/>
        <w:numPr>
          <w:ilvl w:val="0"/>
          <w:numId w:val="4"/>
        </w:numPr>
        <w:jc w:val="both"/>
        <w:rPr>
          <w:rFonts w:ascii="Times New Roman" w:hAnsi="Times New Roman" w:cs="Times New Roman"/>
          <w:sz w:val="24"/>
          <w:szCs w:val="24"/>
          <w:lang w:val="id-ID"/>
        </w:rPr>
      </w:pPr>
      <w:r w:rsidRPr="00575CD9">
        <w:rPr>
          <w:rFonts w:ascii="Times New Roman" w:hAnsi="Times New Roman" w:cs="Times New Roman"/>
          <w:sz w:val="24"/>
          <w:szCs w:val="24"/>
          <w:lang w:val="id-ID"/>
        </w:rPr>
        <w:t>Bagaimana KPU menangani keberatan atau gugatan terhadap hasil pemilu?</w:t>
      </w:r>
    </w:p>
    <w:p w:rsidR="00575CD9" w:rsidRDefault="00575CD9" w:rsidP="00575CD9">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575CD9">
        <w:rPr>
          <w:rFonts w:ascii="Times New Roman" w:hAnsi="Times New Roman" w:cs="Times New Roman"/>
          <w:sz w:val="24"/>
          <w:szCs w:val="24"/>
          <w:lang w:val="id-ID"/>
        </w:rPr>
        <w:t>Semua sudah diatur dalam undang-undang. Jika ada pihak yang tidak menerima keputusan KPU, silakan menempuh jalur hukum melalui Mahkamah Konstitusi. Proses demokrasi di Indonesia sangat terbuka dan transparan.</w:t>
      </w:r>
    </w:p>
    <w:p w:rsidR="00575CD9" w:rsidRDefault="00575CD9" w:rsidP="00575CD9">
      <w:pPr>
        <w:jc w:val="both"/>
        <w:rPr>
          <w:rFonts w:ascii="Times New Roman" w:hAnsi="Times New Roman" w:cs="Times New Roman"/>
          <w:sz w:val="24"/>
          <w:szCs w:val="24"/>
          <w:lang w:val="id-ID"/>
        </w:rPr>
      </w:pPr>
    </w:p>
    <w:p w:rsidR="00575CD9" w:rsidRDefault="00575CD9" w:rsidP="00575CD9">
      <w:pPr>
        <w:jc w:val="both"/>
        <w:rPr>
          <w:rFonts w:ascii="Times New Roman" w:hAnsi="Times New Roman" w:cs="Times New Roman"/>
          <w:sz w:val="24"/>
          <w:szCs w:val="24"/>
          <w:lang w:val="id-ID"/>
        </w:rPr>
      </w:pPr>
    </w:p>
    <w:p w:rsidR="00575CD9" w:rsidRDefault="00575CD9" w:rsidP="00575CD9">
      <w:pPr>
        <w:jc w:val="both"/>
        <w:rPr>
          <w:rFonts w:ascii="Times New Roman" w:hAnsi="Times New Roman" w:cs="Times New Roman"/>
          <w:sz w:val="24"/>
          <w:szCs w:val="24"/>
          <w:lang w:val="id-ID"/>
        </w:rPr>
      </w:pPr>
    </w:p>
    <w:p w:rsidR="00575CD9" w:rsidRDefault="00575CD9" w:rsidP="00575CD9">
      <w:pPr>
        <w:pStyle w:val="ListParagraph"/>
        <w:numPr>
          <w:ilvl w:val="0"/>
          <w:numId w:val="7"/>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sidR="00F7584A">
        <w:rPr>
          <w:rFonts w:ascii="Times New Roman" w:hAnsi="Times New Roman" w:cs="Times New Roman"/>
          <w:sz w:val="24"/>
          <w:szCs w:val="24"/>
          <w:lang w:val="id-ID"/>
        </w:rPr>
        <w:tab/>
        <w:t xml:space="preserve">: Ahmad Aliyul Fikri </w:t>
      </w:r>
    </w:p>
    <w:p w:rsidR="00575CD9" w:rsidRDefault="00575CD9" w:rsidP="00575CD9">
      <w:pPr>
        <w:pStyle w:val="ListParagraph"/>
        <w:numPr>
          <w:ilvl w:val="0"/>
          <w:numId w:val="7"/>
        </w:numPr>
        <w:jc w:val="both"/>
        <w:rPr>
          <w:rFonts w:ascii="Times New Roman" w:hAnsi="Times New Roman" w:cs="Times New Roman"/>
          <w:sz w:val="24"/>
          <w:szCs w:val="24"/>
          <w:lang w:val="id-ID"/>
        </w:rPr>
      </w:pPr>
      <w:r>
        <w:rPr>
          <w:rFonts w:ascii="Times New Roman" w:hAnsi="Times New Roman" w:cs="Times New Roman"/>
          <w:sz w:val="24"/>
          <w:szCs w:val="24"/>
          <w:lang w:val="id-ID"/>
        </w:rPr>
        <w:t>Partai</w:t>
      </w:r>
      <w:r w:rsidR="00F7584A">
        <w:rPr>
          <w:rFonts w:ascii="Times New Roman" w:hAnsi="Times New Roman" w:cs="Times New Roman"/>
          <w:sz w:val="24"/>
          <w:szCs w:val="24"/>
          <w:lang w:val="id-ID"/>
        </w:rPr>
        <w:tab/>
        <w:t>: Gerindra</w:t>
      </w:r>
      <w:r>
        <w:rPr>
          <w:rFonts w:ascii="Times New Roman" w:hAnsi="Times New Roman" w:cs="Times New Roman"/>
          <w:sz w:val="24"/>
          <w:szCs w:val="24"/>
          <w:lang w:val="id-ID"/>
        </w:rPr>
        <w:t xml:space="preserve"> </w:t>
      </w:r>
    </w:p>
    <w:p w:rsidR="00F7584A" w:rsidRDefault="00F7584A" w:rsidP="00F7584A">
      <w:pPr>
        <w:jc w:val="both"/>
        <w:rPr>
          <w:rFonts w:ascii="Times New Roman" w:hAnsi="Times New Roman" w:cs="Times New Roman"/>
          <w:sz w:val="24"/>
          <w:szCs w:val="24"/>
          <w:lang w:val="id-ID"/>
        </w:rPr>
      </w:pPr>
    </w:p>
    <w:p w:rsidR="00F7584A" w:rsidRPr="00F7584A" w:rsidRDefault="00F7584A" w:rsidP="00F7584A">
      <w:pPr>
        <w:pStyle w:val="ListParagraph"/>
        <w:numPr>
          <w:ilvl w:val="0"/>
          <w:numId w:val="8"/>
        </w:numPr>
        <w:jc w:val="both"/>
        <w:rPr>
          <w:rFonts w:ascii="Times New Roman" w:hAnsi="Times New Roman" w:cs="Times New Roman"/>
          <w:sz w:val="24"/>
          <w:szCs w:val="24"/>
          <w:lang w:val="id-ID"/>
        </w:rPr>
      </w:pPr>
      <w:r w:rsidRPr="00F7584A">
        <w:rPr>
          <w:rFonts w:ascii="Times New Roman" w:hAnsi="Times New Roman" w:cs="Times New Roman"/>
          <w:sz w:val="24"/>
          <w:szCs w:val="24"/>
          <w:lang w:val="id-ID"/>
        </w:rPr>
        <w:t>Bagaimana pandangan Partai Gerindra terhadap sosialisasi yang dilakukan KPU mengenai kotak kosong?</w:t>
      </w:r>
    </w:p>
    <w:p w:rsidR="00F7584A" w:rsidRDefault="00F7584A" w:rsidP="00F7584A">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F7584A">
        <w:rPr>
          <w:rFonts w:ascii="Times New Roman" w:hAnsi="Times New Roman" w:cs="Times New Roman"/>
          <w:sz w:val="24"/>
          <w:szCs w:val="24"/>
          <w:lang w:val="id-ID"/>
        </w:rPr>
        <w:t>Kami mencoba melihatnya secara objektif. Jika ingin menilai efektivitas sosialisasi KPU, maka yang harus dilihat adalah output-nya, salah satunya melalui tingkat partisipasi masyarakat pada Pilkada kemarin. Jika dilihat, partisipasi masyarakat di Kabupaten Gresik tergolong rendah. Hal ini bisa disebabkan oleh beberapa faktor, misalnya karena hanya terdapat satu pasangan calon, atau karena sosialisasi yang dilakukan KPU belum sepenuhnya menjangk</w:t>
      </w:r>
      <w:r>
        <w:rPr>
          <w:rFonts w:ascii="Times New Roman" w:hAnsi="Times New Roman" w:cs="Times New Roman"/>
          <w:sz w:val="24"/>
          <w:szCs w:val="24"/>
          <w:lang w:val="id-ID"/>
        </w:rPr>
        <w:t xml:space="preserve">au seluruh kelompok masyarakat. </w:t>
      </w:r>
      <w:r w:rsidRPr="00F7584A">
        <w:rPr>
          <w:rFonts w:ascii="Times New Roman" w:hAnsi="Times New Roman" w:cs="Times New Roman"/>
          <w:sz w:val="24"/>
          <w:szCs w:val="24"/>
          <w:lang w:val="id-ID"/>
        </w:rPr>
        <w:t>Sebagai partai politik dan peserta pemilu, posisi kami sebenarnya bukan sebagai target utama sosialisasi KPU. Kami adalah peserta. Namun demikian, sebagai peserta, kami juga memiliki kewajiban untuk membantu kerja-kerja KPU, salah satunya melalui kegiatan kampanye dan penggerakan struktur partai, yang secara tidak langsung juga membantu proses sosialisasi pemilu.</w:t>
      </w:r>
      <w:r>
        <w:rPr>
          <w:rFonts w:ascii="Times New Roman" w:hAnsi="Times New Roman" w:cs="Times New Roman"/>
          <w:sz w:val="24"/>
          <w:szCs w:val="24"/>
          <w:lang w:val="id-ID"/>
        </w:rPr>
        <w:t xml:space="preserve"> </w:t>
      </w:r>
      <w:r w:rsidRPr="00F7584A">
        <w:rPr>
          <w:rFonts w:ascii="Times New Roman" w:hAnsi="Times New Roman" w:cs="Times New Roman"/>
          <w:sz w:val="24"/>
          <w:szCs w:val="24"/>
          <w:lang w:val="id-ID"/>
        </w:rPr>
        <w:t>Karena itu, kami tidak bisa secara langsung menilai kualitas sosialisasi KPU, sebab kami tidak berada pada posisi sebagai objek sosialisasi tersebut. Secara institusi, kami juga melakukan kampanye kami sendiri.</w:t>
      </w:r>
    </w:p>
    <w:p w:rsidR="003863BC" w:rsidRDefault="003863BC" w:rsidP="00F7584A">
      <w:pPr>
        <w:pStyle w:val="ListParagraph"/>
        <w:jc w:val="both"/>
        <w:rPr>
          <w:rFonts w:ascii="Times New Roman" w:hAnsi="Times New Roman" w:cs="Times New Roman"/>
          <w:sz w:val="24"/>
          <w:szCs w:val="24"/>
          <w:lang w:val="id-ID"/>
        </w:rPr>
      </w:pPr>
    </w:p>
    <w:p w:rsidR="003863BC" w:rsidRDefault="003863BC" w:rsidP="00F7584A">
      <w:pPr>
        <w:pStyle w:val="ListParagraph"/>
        <w:jc w:val="both"/>
        <w:rPr>
          <w:rFonts w:ascii="Times New Roman" w:hAnsi="Times New Roman" w:cs="Times New Roman"/>
          <w:sz w:val="24"/>
          <w:szCs w:val="24"/>
          <w:lang w:val="id-ID"/>
        </w:rPr>
      </w:pPr>
    </w:p>
    <w:p w:rsidR="003863BC" w:rsidRDefault="003863BC" w:rsidP="00F7584A">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lastRenderedPageBreak/>
        <w:t>Seperti apa bentuk kampanye yang dilakukan?</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Jawaban:</w:t>
      </w:r>
      <w:r w:rsidRPr="003863BC">
        <w:rPr>
          <w:rFonts w:ascii="Times New Roman" w:hAnsi="Times New Roman" w:cs="Times New Roman"/>
          <w:sz w:val="24"/>
          <w:szCs w:val="24"/>
          <w:lang w:val="id-ID"/>
        </w:rPr>
        <w:t xml:space="preserve"> Bentuk kampanye yang kami lakukan cukup beragam. Kami mengadakan kegiatan jalan sehat, diskusi bersama masyarakat, pertemuan keluarga, dan berbagai kegiatan lainnya.</w:t>
      </w: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Apakah terdapat kesenjangan informasi dalam pelaksanaan Pilkada?</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Jika dikaitkan dengan tahapan Pilkada, secara umum pelaksanaannya relatif kondusif. Pada saat itu, saya sebagai LO terus melakukan koordinasi, hampir selama 24 jam, dengan pihak penyelenggara, terutama terkait tahapan-tahapan Pilkada.</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Perlu dipahami bahwa terjadinya pasangan calon tunggal di Kabupaten Gresik merupakan hal yang baru dan pertama kali terjadi. Selain itu, Pilkada serentak tahun 2024 juga merupakan pengalaman pertama bagi Kabupaten Gresik. Hal-hal tersebut tentu memunculkan berbagai dinamika di lapangan.</w:t>
      </w: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Apakah Partai Gerindra memiliki strategi khusus dalam sosialisasi dan kampanye?</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Secara normatif, strategi kampanye kami dilakukan baik melalui kampanye darat maupun media sosial, dan itu dilakukan hampir setiap hari selama masa kampanye. Dalam satu hari, pasangan calon bisa menghadiri lima hingga tujuh titik pertemuan dengan masyarakat.</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Jika pada akhirnya tingkat partisipasi masyarakat masih rendah, maka menurut kami pertanyaan tersebut juga perlu diarahkan kepada KPU. KPU sebagai penyelenggara telah difasilitasi dengan anggaran yang cukup besar, sekitar 28 miliar rupiah. Oleh karena itu, ketika partisipasi masyarakat masih rendah, maka tahapan dan sasaran sosialisasi KPU perlu dievaluasi dan dikritisi.</w:t>
      </w: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Apakah KPU sudah menjangkau banyak kelompok masyarakat?</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Kami sempat meminta data sosialisasi dari KPU dan data tersebut diberikan. Namun di lapangan, terdapat perbedaan informasi antara yang disampaikan KPU, partai politik, dan yang diterima oleh masyarakat. Sebagian masyarakat bahkan merasa kecewa.</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Sebagai peserta pemilu, kami melihat bahwa sosialisasi yang dilakukan KPU lebih berfokus pada tahapan pemilu, bukan pada upaya meningkatkan partisipasi masyarakat secara langsung. Sementara partisipasi masyarakat juga menjadi kepentingan kami sebagai peserta pemilu.</w:t>
      </w:r>
    </w:p>
    <w:p w:rsidR="003863BC" w:rsidRDefault="003863BC" w:rsidP="003863BC">
      <w:pPr>
        <w:pStyle w:val="ListParagraph"/>
        <w:jc w:val="both"/>
        <w:rPr>
          <w:rFonts w:ascii="Times New Roman" w:hAnsi="Times New Roman" w:cs="Times New Roman"/>
          <w:sz w:val="24"/>
          <w:szCs w:val="24"/>
          <w:lang w:val="id-ID"/>
        </w:rPr>
      </w:pPr>
    </w:p>
    <w:p w:rsidR="003863BC" w:rsidRDefault="003863BC" w:rsidP="003863BC">
      <w:pPr>
        <w:pStyle w:val="ListParagraph"/>
        <w:numPr>
          <w:ilvl w:val="0"/>
          <w:numId w:val="8"/>
        </w:numPr>
        <w:spacing w:line="240" w:lineRule="auto"/>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Apakah sudah ada komunikasi dengan relawan pendukung kotak kosong?</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Apakah sudah ada komunikasi dengan</w:t>
      </w:r>
      <w:r>
        <w:rPr>
          <w:rFonts w:ascii="Times New Roman" w:hAnsi="Times New Roman" w:cs="Times New Roman"/>
          <w:sz w:val="24"/>
          <w:szCs w:val="24"/>
          <w:lang w:val="id-ID"/>
        </w:rPr>
        <w:t xml:space="preserve"> relawan pendukung kotak kosong!</w:t>
      </w:r>
    </w:p>
    <w:p w:rsidR="003863BC" w:rsidRDefault="003863BC" w:rsidP="003863BC">
      <w:pPr>
        <w:pStyle w:val="ListParagraph"/>
        <w:jc w:val="both"/>
        <w:rPr>
          <w:rFonts w:ascii="Times New Roman" w:hAnsi="Times New Roman" w:cs="Times New Roman"/>
          <w:sz w:val="24"/>
          <w:szCs w:val="24"/>
          <w:lang w:val="id-ID"/>
        </w:rPr>
      </w:pPr>
      <w:r w:rsidRPr="003863BC">
        <w:rPr>
          <w:rFonts w:ascii="Times New Roman" w:hAnsi="Times New Roman" w:cs="Times New Roman"/>
          <w:b/>
          <w:sz w:val="24"/>
          <w:szCs w:val="24"/>
          <w:lang w:val="id-ID"/>
        </w:rPr>
        <w:t>Jawaban</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Sudah. Kami sempat berkomunikasi dengan ketua relawan dari gerakan persatuan dan melakukan pertemuan langsung.</w:t>
      </w:r>
      <w:r>
        <w:rPr>
          <w:rFonts w:ascii="Times New Roman" w:hAnsi="Times New Roman" w:cs="Times New Roman"/>
          <w:sz w:val="24"/>
          <w:szCs w:val="24"/>
          <w:lang w:val="id-ID"/>
        </w:rPr>
        <w:t xml:space="preserve"> </w:t>
      </w:r>
      <w:r w:rsidRPr="003863BC">
        <w:rPr>
          <w:rFonts w:ascii="Times New Roman" w:hAnsi="Times New Roman" w:cs="Times New Roman"/>
          <w:sz w:val="24"/>
          <w:szCs w:val="24"/>
          <w:lang w:val="id-ID"/>
        </w:rPr>
        <w:t>Di wilayah-wilayah yang menjadi basis pendukung kotak kosong, resistensi memang cukup tinggi. Di beberapa titik, struktur kami di lapangan juga mengalami benturan dengan kelompok tersebut.</w:t>
      </w:r>
    </w:p>
    <w:p w:rsidR="003863BC" w:rsidRDefault="003863BC" w:rsidP="003863BC">
      <w:pPr>
        <w:pStyle w:val="ListParagraph"/>
        <w:jc w:val="both"/>
        <w:rPr>
          <w:rFonts w:ascii="Times New Roman" w:hAnsi="Times New Roman" w:cs="Times New Roman"/>
          <w:b/>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 tantangan utama yang dihadapi Partai Gerindra?</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Tantangan utamanya adalah kekecewaan masyarakat. Terjadinya pasangan calon tunggal disebabkan oleh proses lobi elit yang mengalami kebuntuan. Pada akhirnya, hanya Mas Yani dan Mas Ali yang benar-benar maju, sementara calon-calon lain tidak menunjukkan keseriusan hingga tahap akhir.</w:t>
      </w:r>
    </w:p>
    <w:p w:rsidR="003863BC" w:rsidRDefault="003863BC" w:rsidP="003863BC">
      <w:pPr>
        <w:pStyle w:val="ListParagraph"/>
        <w:jc w:val="both"/>
        <w:rPr>
          <w:rFonts w:ascii="Times New Roman" w:hAnsi="Times New Roman" w:cs="Times New Roman"/>
          <w:sz w:val="24"/>
          <w:szCs w:val="24"/>
          <w:lang w:val="id-ID"/>
        </w:rPr>
      </w:pP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lastRenderedPageBreak/>
        <w:t>Bagaimana partai menyesuaikan pesan politik agar tetap sesuai dengan norma demokrasi?</w:t>
      </w:r>
    </w:p>
    <w:p w:rsidR="003863BC" w:rsidRP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Kami tetap patuh terhadap arahan pimpinan, baik di tingkat wilayah maupun pusat. Program-program yang disampaikan diselaraskan dengan kebijakan pemerintah pusat hingga daerah.</w:t>
      </w:r>
    </w:p>
    <w:p w:rsidR="003863BC" w:rsidRP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Bagaimana sikap partai terhadap isu sensitif calon tunggal?</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Kami memandang kotak kosong sebagai fenomena politik yang wajar dan merupakan bagian dari demokrasi yang dijamin undang-undang. Kami berupaya merangkul, tetapi tidak memaksakan kehendak kepada masyarakat.</w:t>
      </w: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B</w:t>
      </w:r>
      <w:r w:rsidRPr="003863BC">
        <w:rPr>
          <w:rFonts w:ascii="Times New Roman" w:hAnsi="Times New Roman" w:cs="Times New Roman"/>
          <w:sz w:val="24"/>
          <w:szCs w:val="24"/>
          <w:lang w:val="id-ID"/>
        </w:rPr>
        <w:t>agaimana memastikan masyarakat tetap merasa memiliki pilihan?</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Kami melakukan kampanye yang informatif dan elegan, serta berupaya menghindari praktik politik uang. Kami mengakui adanya suara kotak kosong yang cukup besar, namun suara tersebut tidak menjadi mayoritas.</w:t>
      </w:r>
    </w:p>
    <w:p w:rsidR="003863BC" w:rsidRDefault="003863BC" w:rsidP="003863BC">
      <w:pPr>
        <w:pStyle w:val="ListParagraph"/>
        <w:jc w:val="both"/>
        <w:rPr>
          <w:rFonts w:ascii="Times New Roman" w:hAnsi="Times New Roman" w:cs="Times New Roman"/>
          <w:sz w:val="24"/>
          <w:szCs w:val="24"/>
          <w:lang w:val="id-ID"/>
        </w:rPr>
      </w:pPr>
    </w:p>
    <w:p w:rsidR="003863BC" w:rsidRPr="003863BC" w:rsidRDefault="003863BC" w:rsidP="003863BC">
      <w:pPr>
        <w:pStyle w:val="ListParagraph"/>
        <w:numPr>
          <w:ilvl w:val="0"/>
          <w:numId w:val="8"/>
        </w:numPr>
        <w:jc w:val="both"/>
        <w:rPr>
          <w:rFonts w:ascii="Times New Roman" w:hAnsi="Times New Roman" w:cs="Times New Roman"/>
          <w:sz w:val="24"/>
          <w:szCs w:val="24"/>
          <w:lang w:val="id-ID"/>
        </w:rPr>
      </w:pPr>
      <w:r w:rsidRPr="003863BC">
        <w:rPr>
          <w:rFonts w:ascii="Times New Roman" w:hAnsi="Times New Roman" w:cs="Times New Roman"/>
          <w:sz w:val="24"/>
          <w:szCs w:val="24"/>
          <w:lang w:val="id-ID"/>
        </w:rPr>
        <w:t>Apakah ada upaya meningkatkan kesadaran masyarakat terkait keterbukaan politik?</w:t>
      </w:r>
    </w:p>
    <w:p w:rsidR="003863BC" w:rsidRDefault="003863BC" w:rsidP="003863B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863BC">
        <w:rPr>
          <w:rFonts w:ascii="Times New Roman" w:hAnsi="Times New Roman" w:cs="Times New Roman"/>
          <w:sz w:val="24"/>
          <w:szCs w:val="24"/>
          <w:lang w:val="id-ID"/>
        </w:rPr>
        <w:t>Partai Gerindra merupakan partai kader. Pendidikan politik dilakukan melalui diskusi, pertemuan rutin, dan penyerapan aspirasi masyarakat. Di Kabupaten Gresik, kami memiliki sepuluh anggota dewan yang tersebar di setiap daerah pemilihan.</w:t>
      </w:r>
    </w:p>
    <w:p w:rsidR="003863BC" w:rsidRDefault="003863BC" w:rsidP="003863BC">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Apakah terdapat data atau survei terkait efektivitas komunikasi politik?</w:t>
      </w:r>
    </w:p>
    <w:p w:rsidR="003863BC"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Tidak ada data survei khusus. Namun, efektivitas komunikasi politik dapat dilihat dari peningkatan perolehan kursi Partai Gerindra, yang sebelumnya satu kursi, kemudian meningkat menjadi enam, delapan, dan saat ini sepuluh kursi.</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Apakah terdapat pendekatan khusus untuk kelompok pemilih tertentu?</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Ya, kami melakukan pendekatan khusus kepada pemilih muda melalui kegiatan seperti talkshow, diskusi langsung dengan pasangan calon, serta pembahasan isu-isu seperti industrialisasi dan ketenagakerjaan. Kegiatan tersebut juga terdokumentasi di media sosial partai dan pasangan calon.</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Jika diberikan kesempatan memperbaiki komunikasi terkait calon tunggal, apa yang ingin diubah?</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Kami merasa telah berupaya maksimal dan tetap patuh terhadap keputusan pimpinan. Tidak ada penyesalan terhadap proses yang telah dilalui. Fokus kami ke depan adalah menjalankan pemerintahan dengan sebaik-baiknya.</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Bagaimana partai memaknai sekitar 40% suara kotak kosong?</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Suara tersebut merupakan bagian dari aspirasi masyarakat dan harus diakui. Namun, hal tersebut tidak mendelegitimasi kemenangan kami. Masyarakat yang memilih kotak kosong tetap harus dirangkul dan dilayani secara adil.</w:t>
      </w:r>
    </w:p>
    <w:p w:rsidR="004970CB" w:rsidRDefault="004970CB" w:rsidP="004970CB">
      <w:pPr>
        <w:pStyle w:val="ListParagraph"/>
        <w:jc w:val="both"/>
        <w:rPr>
          <w:rFonts w:ascii="Times New Roman" w:hAnsi="Times New Roman" w:cs="Times New Roman"/>
          <w:sz w:val="24"/>
          <w:szCs w:val="24"/>
          <w:lang w:val="id-ID"/>
        </w:rPr>
      </w:pPr>
    </w:p>
    <w:p w:rsidR="004970CB" w:rsidRDefault="004970CB" w:rsidP="004970CB">
      <w:pPr>
        <w:pStyle w:val="ListParagraph"/>
        <w:jc w:val="both"/>
        <w:rPr>
          <w:rFonts w:ascii="Times New Roman" w:hAnsi="Times New Roman" w:cs="Times New Roman"/>
          <w:sz w:val="24"/>
          <w:szCs w:val="24"/>
          <w:lang w:val="id-ID"/>
        </w:rPr>
      </w:pPr>
    </w:p>
    <w:p w:rsidR="004970CB" w:rsidRDefault="004970CB" w:rsidP="004970CB">
      <w:pPr>
        <w:pStyle w:val="ListParagraph"/>
        <w:jc w:val="both"/>
        <w:rPr>
          <w:rFonts w:ascii="Times New Roman" w:hAnsi="Times New Roman" w:cs="Times New Roman"/>
          <w:sz w:val="24"/>
          <w:szCs w:val="24"/>
          <w:lang w:val="id-ID"/>
        </w:rPr>
      </w:pP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lastRenderedPageBreak/>
        <w:t>Apakah terdapat kolaborasi dengan KPU?</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Ya, kolaborasi dilakukan dalam konteks tahapan penyelenggaraan pemilu. Kami menjalin koordinasi yang intens dengan KPU. Seluruh rekomendasi dari 17 partai politik dapat masuk dan proses pendaftaran berjalan relatif kondusif.</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Apakah partai melibatkan tokoh masyarakat dan tokoh agama?</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Itu merupakan hal yang wajib. Gresik dikenal sebagai kota wali dan kota santri, sehingga peran tokoh masyarakat dan tokoh agama sangat penting dan berpengaruh.</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8"/>
        </w:numPr>
        <w:jc w:val="both"/>
        <w:rPr>
          <w:rFonts w:ascii="Times New Roman" w:hAnsi="Times New Roman" w:cs="Times New Roman"/>
          <w:sz w:val="24"/>
          <w:szCs w:val="24"/>
          <w:lang w:val="id-ID"/>
        </w:rPr>
      </w:pPr>
      <w:r>
        <w:rPr>
          <w:rFonts w:ascii="Times New Roman" w:hAnsi="Times New Roman" w:cs="Times New Roman"/>
          <w:sz w:val="24"/>
          <w:szCs w:val="24"/>
          <w:lang w:val="id-ID"/>
        </w:rPr>
        <w:t>B</w:t>
      </w:r>
      <w:r w:rsidRPr="004970CB">
        <w:rPr>
          <w:rFonts w:ascii="Times New Roman" w:hAnsi="Times New Roman" w:cs="Times New Roman"/>
          <w:sz w:val="24"/>
          <w:szCs w:val="24"/>
          <w:lang w:val="id-ID"/>
        </w:rPr>
        <w:t>agaimana partai membangun citra profesional?</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Jawaban:</w:t>
      </w:r>
      <w:r w:rsidRPr="004970CB">
        <w:rPr>
          <w:rFonts w:ascii="Times New Roman" w:hAnsi="Times New Roman" w:cs="Times New Roman"/>
          <w:sz w:val="24"/>
          <w:szCs w:val="24"/>
          <w:lang w:val="id-ID"/>
        </w:rPr>
        <w:t>Struktur partai kami berjalan aktif hingga tingkat bawah. Respons terhadap persoalan masyarakat, seperti bencana banjir, dapat dilakukan dengan cepat melalui laporan dari struktur partai di lapangan.</w:t>
      </w:r>
    </w:p>
    <w:p w:rsidR="004970CB" w:rsidRDefault="004970CB" w:rsidP="004970CB">
      <w:pPr>
        <w:jc w:val="both"/>
        <w:rPr>
          <w:rFonts w:ascii="Times New Roman" w:hAnsi="Times New Roman" w:cs="Times New Roman"/>
          <w:sz w:val="24"/>
          <w:szCs w:val="24"/>
          <w:lang w:val="id-ID"/>
        </w:rPr>
      </w:pPr>
    </w:p>
    <w:p w:rsidR="004970CB" w:rsidRDefault="004970CB" w:rsidP="004970CB">
      <w:pPr>
        <w:jc w:val="both"/>
        <w:rPr>
          <w:rFonts w:ascii="Times New Roman" w:hAnsi="Times New Roman" w:cs="Times New Roman"/>
          <w:sz w:val="24"/>
          <w:szCs w:val="24"/>
          <w:lang w:val="id-ID"/>
        </w:rPr>
      </w:pPr>
    </w:p>
    <w:p w:rsidR="004970CB" w:rsidRDefault="004970CB" w:rsidP="004970CB">
      <w:pPr>
        <w:pStyle w:val="ListParagraph"/>
        <w:numPr>
          <w:ilvl w:val="0"/>
          <w:numId w:val="9"/>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4970CB">
        <w:rPr>
          <w:rFonts w:ascii="Times New Roman" w:hAnsi="Times New Roman" w:cs="Times New Roman"/>
          <w:sz w:val="24"/>
          <w:szCs w:val="24"/>
          <w:lang w:val="id-ID"/>
        </w:rPr>
        <w:t>Imron Rosyadi</w:t>
      </w:r>
    </w:p>
    <w:p w:rsidR="004970CB" w:rsidRDefault="004970CB" w:rsidP="004970CB">
      <w:pPr>
        <w:pStyle w:val="ListParagraph"/>
        <w:numPr>
          <w:ilvl w:val="0"/>
          <w:numId w:val="9"/>
        </w:numPr>
        <w:jc w:val="both"/>
        <w:rPr>
          <w:rFonts w:ascii="Times New Roman" w:hAnsi="Times New Roman" w:cs="Times New Roman"/>
          <w:sz w:val="24"/>
          <w:szCs w:val="24"/>
          <w:lang w:val="id-ID"/>
        </w:rPr>
      </w:pPr>
      <w:r>
        <w:rPr>
          <w:rFonts w:ascii="Times New Roman" w:hAnsi="Times New Roman" w:cs="Times New Roman"/>
          <w:sz w:val="24"/>
          <w:szCs w:val="24"/>
          <w:lang w:val="id-ID"/>
        </w:rPr>
        <w:t>Partai</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4970CB">
        <w:rPr>
          <w:rFonts w:ascii="Times New Roman" w:hAnsi="Times New Roman" w:cs="Times New Roman"/>
          <w:sz w:val="24"/>
          <w:szCs w:val="24"/>
          <w:lang w:val="id-ID"/>
        </w:rPr>
        <w:t>Partai Kebangkitan Bangsa (PKB)</w:t>
      </w:r>
    </w:p>
    <w:p w:rsidR="004970CB" w:rsidRDefault="004970CB" w:rsidP="004970CB">
      <w:pPr>
        <w:jc w:val="both"/>
        <w:rPr>
          <w:rFonts w:ascii="Times New Roman" w:hAnsi="Times New Roman" w:cs="Times New Roman"/>
          <w:sz w:val="24"/>
          <w:szCs w:val="24"/>
          <w:lang w:val="id-ID"/>
        </w:rPr>
      </w:pPr>
    </w:p>
    <w:p w:rsidR="004970CB" w:rsidRPr="004970CB" w:rsidRDefault="004970CB" w:rsidP="004970CB">
      <w:pPr>
        <w:pStyle w:val="ListParagraph"/>
        <w:numPr>
          <w:ilvl w:val="0"/>
          <w:numId w:val="10"/>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Bagaimana pandangan Partai PKB terhadap sosialisasi yang dilakukan oleh KPU mengenai calon tunggal dan kotak kosong?</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KPU sebagai instrumen penyelenggara pemilu tentu memiliki peran strategis dalam proses kampanye dan sosialisasi. Dalam konteks Pilkada 2024, kampanye ini dapat dikatakan sebagai kampanye dengan definisi baru, karena muncul entitas baru dalam pemilu, yaitu kotak kosong atau surat suara tanpa pasangan calon.</w:t>
      </w:r>
      <w:r>
        <w:rPr>
          <w:rFonts w:ascii="Times New Roman" w:hAnsi="Times New Roman" w:cs="Times New Roman"/>
          <w:sz w:val="24"/>
          <w:szCs w:val="24"/>
          <w:lang w:val="id-ID"/>
        </w:rPr>
        <w:t xml:space="preserve"> </w:t>
      </w:r>
      <w:r w:rsidRPr="004970CB">
        <w:rPr>
          <w:rFonts w:ascii="Times New Roman" w:hAnsi="Times New Roman" w:cs="Times New Roman"/>
          <w:sz w:val="24"/>
          <w:szCs w:val="24"/>
          <w:lang w:val="id-ID"/>
        </w:rPr>
        <w:t>Karena fenomena ini baru, maka proses dan perlakuannya seharusnya juga diperbarui. Berdasarkan penilaian kami sebagai peserta politik, KPU cukup efektif dalam mensosialisasikan pasangan calon kepala daerah. Namun, dalam hal sosialisasi kotak kosong, menurut penilaian objektif saya, hal tersebut masih kurang maksimal.</w:t>
      </w:r>
      <w:r>
        <w:rPr>
          <w:rFonts w:ascii="Times New Roman" w:hAnsi="Times New Roman" w:cs="Times New Roman"/>
          <w:sz w:val="24"/>
          <w:szCs w:val="24"/>
          <w:lang w:val="id-ID"/>
        </w:rPr>
        <w:t xml:space="preserve"> </w:t>
      </w:r>
      <w:r w:rsidRPr="004970CB">
        <w:rPr>
          <w:rFonts w:ascii="Times New Roman" w:hAnsi="Times New Roman" w:cs="Times New Roman"/>
          <w:sz w:val="24"/>
          <w:szCs w:val="24"/>
          <w:lang w:val="id-ID"/>
        </w:rPr>
        <w:t>Seharusnya, apabila kotak kosong disebut sebagai peserta pemilu, maka sosialisasi antara pasangan calon yang memiliki foto dan kotak kosong yang tidak memiliki foto perlu dilakukan secara bersamaan dan berimbang. Faktanya, di beberapa ruas jalan utama tidak ditemukan alat peraga baik untuk pasangan calon nomor urut satu maupun untuk kotak kosong. Yang terlihat dominan justru alat peraga kampanye yang dipasang secara mandiri oleh tim sukses pasangan calon nomor urut satu.</w:t>
      </w:r>
      <w:r>
        <w:rPr>
          <w:rFonts w:ascii="Times New Roman" w:hAnsi="Times New Roman" w:cs="Times New Roman"/>
          <w:sz w:val="24"/>
          <w:szCs w:val="24"/>
          <w:lang w:val="id-ID"/>
        </w:rPr>
        <w:t xml:space="preserve"> </w:t>
      </w:r>
      <w:r w:rsidRPr="004970CB">
        <w:rPr>
          <w:rFonts w:ascii="Times New Roman" w:hAnsi="Times New Roman" w:cs="Times New Roman"/>
          <w:sz w:val="24"/>
          <w:szCs w:val="24"/>
          <w:lang w:val="id-ID"/>
        </w:rPr>
        <w:t>Karena kotak kosong tidak memiliki tim sukses, maka tidak ada alat peraga yang terpasang atas nama kotak kosong, baik berupa spanduk maupun bentuk lainnya. Hal ini menyebabkan persebaran alat peraga kampanye didominasi oleh pasangan calon nomor urut satu.</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10"/>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Apakah informasi yang disampaikan kepada masyarakat sudah mencerminkan kondisi yang sebenarnya?</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Fenomena kotak kosong merupakan pola baru dalam proses demokrasi yang mengikuti perkembangan regulasi. Ketika muncul fakta dan realitas baru, maka regulasi pemilu juga berkembang untuk mengakomodasi kondisi tersebut.</w:t>
      </w:r>
      <w:r w:rsidRPr="004970CB">
        <w:rPr>
          <w:rFonts w:ascii="Times New Roman" w:hAnsi="Times New Roman" w:cs="Times New Roman"/>
          <w:sz w:val="24"/>
          <w:szCs w:val="24"/>
          <w:lang w:val="id-ID"/>
        </w:rPr>
        <w:t xml:space="preserve"> </w:t>
      </w:r>
      <w:r w:rsidRPr="004970CB">
        <w:rPr>
          <w:rFonts w:ascii="Times New Roman" w:hAnsi="Times New Roman" w:cs="Times New Roman"/>
          <w:sz w:val="24"/>
          <w:szCs w:val="24"/>
          <w:lang w:val="id-ID"/>
        </w:rPr>
        <w:t xml:space="preserve">Pilkada dengan </w:t>
      </w:r>
      <w:r w:rsidRPr="004970CB">
        <w:rPr>
          <w:rFonts w:ascii="Times New Roman" w:hAnsi="Times New Roman" w:cs="Times New Roman"/>
          <w:sz w:val="24"/>
          <w:szCs w:val="24"/>
          <w:lang w:val="id-ID"/>
        </w:rPr>
        <w:lastRenderedPageBreak/>
        <w:t>melawan kotak kosong merupakan pilkada yang perangkat aturannya dipersiapkan bersamaan dengan kemunculan fenomena tersebut. Secara normatif, seluruh tahapan pemilu harus sesuai dengan undang-undang dan regulasi yang berlaku, baik yang dikeluarkan oleh KPU pusat hingga daerah maupun regulasi kepemiluan lainnya. Dalam hal ini, secara norma, pelaksanaan Pilkada tetap harus mengikuti tahapan yang telah ditetapkan.</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10"/>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Apakah terdapat kesenjangan informasi dalam pelaksanaan Pilkada ini?</w:t>
      </w:r>
    </w:p>
    <w:p w:rsidR="004970CB" w:rsidRDefault="004970CB"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4970CB">
        <w:rPr>
          <w:rFonts w:ascii="Times New Roman" w:hAnsi="Times New Roman" w:cs="Times New Roman"/>
          <w:sz w:val="24"/>
          <w:szCs w:val="24"/>
          <w:lang w:val="id-ID"/>
        </w:rPr>
        <w:t>Jika dilihat dari distribusi alat peraga di ruas-ruas jalan dan kecamatan, pemasangan alat peraga oleh tim kampanye pasangan calon nomor urut satu terlihat cukup masif. Permasalahan utama terletak pada entitas kotak kosong, karena tidak memiliki figur, tidak memiliki struktur, dan tidak memiliki tim kampanye.</w:t>
      </w:r>
      <w:r w:rsidRPr="004970CB">
        <w:rPr>
          <w:rFonts w:ascii="Times New Roman" w:hAnsi="Times New Roman" w:cs="Times New Roman"/>
          <w:sz w:val="24"/>
          <w:szCs w:val="24"/>
          <w:lang w:val="id-ID"/>
        </w:rPr>
        <w:t xml:space="preserve"> </w:t>
      </w:r>
      <w:r w:rsidRPr="004970CB">
        <w:rPr>
          <w:rFonts w:ascii="Times New Roman" w:hAnsi="Times New Roman" w:cs="Times New Roman"/>
          <w:sz w:val="24"/>
          <w:szCs w:val="24"/>
          <w:lang w:val="id-ID"/>
        </w:rPr>
        <w:t>Tim kampanye secara normatif adalah lembaga yang terdaftar di penyelenggara pemilu. Pasangan calon membentuk tim kampanye dan mendaftarkannya ke KPU. Dalam konteks kotak kosong, tidak terdapat tim kampanye yang terdaftar, sehingga tidak ada pihak yang bertanggung jawab memasang alat peraga atau mendistribusikan bahan kampanye. Akibatnya, pemerataan alat peraga tidak mungkin terjadi.</w:t>
      </w:r>
    </w:p>
    <w:p w:rsidR="004970CB" w:rsidRDefault="004970CB" w:rsidP="004970CB">
      <w:pPr>
        <w:pStyle w:val="ListParagraph"/>
        <w:jc w:val="both"/>
        <w:rPr>
          <w:rFonts w:ascii="Times New Roman" w:hAnsi="Times New Roman" w:cs="Times New Roman"/>
          <w:sz w:val="24"/>
          <w:szCs w:val="24"/>
          <w:lang w:val="id-ID"/>
        </w:rPr>
      </w:pPr>
    </w:p>
    <w:p w:rsidR="004970CB" w:rsidRPr="004970CB" w:rsidRDefault="004970CB" w:rsidP="004970CB">
      <w:pPr>
        <w:pStyle w:val="ListParagraph"/>
        <w:numPr>
          <w:ilvl w:val="0"/>
          <w:numId w:val="10"/>
        </w:numPr>
        <w:jc w:val="both"/>
        <w:rPr>
          <w:rFonts w:ascii="Times New Roman" w:hAnsi="Times New Roman" w:cs="Times New Roman"/>
          <w:sz w:val="24"/>
          <w:szCs w:val="24"/>
          <w:lang w:val="id-ID"/>
        </w:rPr>
      </w:pPr>
      <w:r w:rsidRPr="004970CB">
        <w:rPr>
          <w:rFonts w:ascii="Times New Roman" w:hAnsi="Times New Roman" w:cs="Times New Roman"/>
          <w:sz w:val="24"/>
          <w:szCs w:val="24"/>
          <w:lang w:val="id-ID"/>
        </w:rPr>
        <w:t>Bagaimana Partai PKB menjelaskan kepada masyarakat bahwa kotak kosong merupakan pilihan alternatif dalam Pilkada?</w:t>
      </w:r>
    </w:p>
    <w:p w:rsidR="004970CB" w:rsidRDefault="003A70DC" w:rsidP="004970CB">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4970CB" w:rsidRPr="004970CB">
        <w:rPr>
          <w:rFonts w:ascii="Times New Roman" w:hAnsi="Times New Roman" w:cs="Times New Roman"/>
          <w:sz w:val="24"/>
          <w:szCs w:val="24"/>
          <w:lang w:val="id-ID"/>
        </w:rPr>
        <w:t>Kehadiran kotak kosong merupakan ruang yang disediakan oleh regulasi pemilu ketika tidak terdapat lebih dari satu pasangan calon yang memenuhi syarat. Dalam setiap pemilu kepala daerah, PKB pada dasarnya selalu memberikan rekomendasi kepada pasangan calon.</w:t>
      </w:r>
      <w:r w:rsidR="004970CB" w:rsidRPr="004970CB">
        <w:rPr>
          <w:rFonts w:ascii="Times New Roman" w:hAnsi="Times New Roman" w:cs="Times New Roman"/>
          <w:sz w:val="24"/>
          <w:szCs w:val="24"/>
          <w:lang w:val="id-ID"/>
        </w:rPr>
        <w:t xml:space="preserve"> </w:t>
      </w:r>
      <w:r w:rsidR="004970CB" w:rsidRPr="004970CB">
        <w:rPr>
          <w:rFonts w:ascii="Times New Roman" w:hAnsi="Times New Roman" w:cs="Times New Roman"/>
          <w:sz w:val="24"/>
          <w:szCs w:val="24"/>
          <w:lang w:val="id-ID"/>
        </w:rPr>
        <w:t>Pada Pilkada kemarin, hanya Fandi Ahmad Yani dan pasangannya yang memenuhi kelengkapan administrasi. Calon lain yang sempat muncul tidak memenuhi persyaratan hingga batas waktu pendaftaran.</w:t>
      </w:r>
      <w:r w:rsidR="004970CB" w:rsidRPr="004970CB">
        <w:rPr>
          <w:rFonts w:ascii="Times New Roman" w:hAnsi="Times New Roman" w:cs="Times New Roman"/>
          <w:sz w:val="24"/>
          <w:szCs w:val="24"/>
          <w:lang w:val="id-ID"/>
        </w:rPr>
        <w:t xml:space="preserve"> </w:t>
      </w:r>
      <w:r w:rsidR="004970CB" w:rsidRPr="004970CB">
        <w:rPr>
          <w:rFonts w:ascii="Times New Roman" w:hAnsi="Times New Roman" w:cs="Times New Roman"/>
          <w:sz w:val="24"/>
          <w:szCs w:val="24"/>
          <w:lang w:val="id-ID"/>
        </w:rPr>
        <w:t>Namun demikian, ruang edukasi kepada masyarakat di Gresik terkait pilihan kotak kosong masih belum cukup. Pemilu biasanya dipahami masyarakat sebagai memilih antara nomor satu, dua, atau tiga yang semuanya memiliki figur. Dalam fenomena kotak kosong, sebagian masyarakat justru mengekspresikan pilihan dengan tidak datang ke TPS, yang sebenarnya merupakan perilaku memilih yang keliru.</w:t>
      </w:r>
      <w:r w:rsidR="004970CB" w:rsidRPr="004970CB">
        <w:rPr>
          <w:rFonts w:ascii="Times New Roman" w:hAnsi="Times New Roman" w:cs="Times New Roman"/>
          <w:sz w:val="24"/>
          <w:szCs w:val="24"/>
          <w:lang w:val="id-ID"/>
        </w:rPr>
        <w:t xml:space="preserve"> </w:t>
      </w:r>
      <w:r w:rsidR="004970CB" w:rsidRPr="004970CB">
        <w:rPr>
          <w:rFonts w:ascii="Times New Roman" w:hAnsi="Times New Roman" w:cs="Times New Roman"/>
          <w:sz w:val="24"/>
          <w:szCs w:val="24"/>
          <w:lang w:val="id-ID"/>
        </w:rPr>
        <w:t>Seharusnya, pemilih tetap datang ke TPS dan mencoblos kotak kosong. Tidak datang ke TPS berarti tidak tercatat dalam penghitungan suara. Hal inilah yang menyebabkan terjadinya kesalahpahaman di masyarakat dan berdampak pada tingginya suara kotak kosong, sekitar 40 persen.</w:t>
      </w:r>
    </w:p>
    <w:p w:rsidR="003A70DC" w:rsidRDefault="003A70DC" w:rsidP="004970CB">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Bagaimana strategi komunikasi PKB dalam mendukung pasangan tunggal?</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Dukungan administratif diberikan melalui surat rekomendasi dari DPP PKB. Secara konsolidatif, PKB memiliki kepentingan untuk memastikan bahwa konstituen kami memiliki dukungan di pemerintahan.</w:t>
      </w:r>
      <w:r>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Dalam Pemilu Legislatif sebelumnya, PKB memperoleh kursi terbanyak di DPRD Kabupaten Gresik. Dari sekitar 950.000 DPT, terdapat kurang lebih 200.000 pemilih PKB. Oleh karena itu, PKB berkepentingan agar terdapat kepala daerah yang dapat mengakomodasi kepentingan konstituen tersebut. Dukungan riil dari warga PKB pada</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Pilkada kemarin diarahkan kepada pasangan Fandi Ahmad Yani dan Aminatun Habibah.</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lastRenderedPageBreak/>
        <w:t>Apakah ada media tertentu yang digunakan untuk menyebarkan informasi?</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Secara praktis, tidak ada media khusus. Fenomena kotak kosong menurunkan tensi kompetisi politik karena pasangan calon hanya melawan entitas non-figur. Intensitas kampanye di media sosial dan jejaring komunikasi lain tidak seheboh Pilpres atau Pileg.</w:t>
      </w:r>
      <w:r>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Selain itu, hampir seluruh partai politik, baik parlemen maupun non-parlemen, menjadi pendukung pasangan calon terpilih. Dengan dukungan yang masif tersebut, sosialisasi berlangsung melalui jaringan partai masing-masing.</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Apakah terdapat resistensi atau penolakan?</w:t>
      </w:r>
    </w:p>
    <w:p w:rsidR="003A70DC" w:rsidRDefault="003A70DC" w:rsidP="003A70DC">
      <w:pPr>
        <w:pStyle w:val="ListParagraph"/>
        <w:jc w:val="both"/>
        <w:rPr>
          <w:rFonts w:ascii="Times New Roman" w:hAnsi="Times New Roman" w:cs="Times New Roman"/>
          <w:sz w:val="24"/>
          <w:szCs w:val="24"/>
          <w:lang w:val="id-ID"/>
        </w:rPr>
      </w:pPr>
      <w:r w:rsidRPr="003A70DC">
        <w:rPr>
          <w:rFonts w:ascii="Times New Roman" w:hAnsi="Times New Roman" w:cs="Times New Roman"/>
          <w:b/>
          <w:sz w:val="24"/>
          <w:szCs w:val="24"/>
          <w:lang w:val="id-ID"/>
        </w:rPr>
        <w:t>Jawaban</w:t>
      </w:r>
      <w:r>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Namun, dalam struktur PKB, seluruh kader wajib mengikuti keputusan partai.</w:t>
      </w:r>
      <w:r>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PKB memastikan informasi yang disampaikan didasarkan pada fakta dan regulasi melalui edukasi politik yang rutin. Konsolidasi dan koordinasi dilakukan hampir setiap bulan, dari tingkat kabupaten hingga ranting desa, sehingga informasi tersampaikan secara hierarkis dari atas ke bawah.</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Apa tantangan utama dalam sosialisasi pasangan tunggal?</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Tantangan utamanya adalah keterbatasan waktu dan pemahaman masyarakat. Banyak masyarakat yang salah memahami bahwa tidak datang ke TPS merupakan bentuk memilih kotak kosong. Padahal, memilih berarti hadir dan mencoblos.</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Waktu kampanye yang sama dengan pilkada normal tidak cukup untuk menjelaskan fenomena baru ini secara menyeluruh, bahkan kepada struktur partai hingga tingkat desa.</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Bagaimana PKB menyesuaikan pesan politik agar sesuai dengan norma demokrasi?</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Salah satu indikator demokrasi adalah tingkat partisipasi pemilih. Pada Pilkada kemarin, tingkat partisipasi di Gresik belum mencapai angka ideal.</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Secara prosedural, kepala daerah terpilih telah sah. Namun secara nilai demokrasi, partisipasi yang rendah menjadi catatan penting.</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Terkait isu sensitif, PKB mengikuti keputusan DPP. Penilaian terhadap calon didasarkan pada rekam jejak, meskipun tidak ada calon yang sepenuhnya sempurna.</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Apakah ada pendekatan khusus kepada pemilih muda?</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Pendekatan secara prinsip sama, namun media komunikasinya berbeda. Pemilih muda dijangkau melalui tatap muka dan media digital, sedangkan pemilih tua lebih efektif melalui tatap muka konvensional.</w:t>
      </w:r>
      <w:r>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Efektivitas komunikasi dapat dilihat dari peningkatan suara PKB pada Pemilu Legislatif, yang meningkat sekitar 20.000 suara dibanding pemilu sebelumnya.</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Jika strategi komunikasi ingin diperbaiki, maka diperlukan keterlibatan lebih luas dari institusi lain seperti kampus, sekolah, dan organisasi masyarakat untuk meningkatkan kesadaran politik.</w:t>
      </w:r>
    </w:p>
    <w:p w:rsidR="003A70DC" w:rsidRDefault="003A70DC" w:rsidP="003A70DC">
      <w:pPr>
        <w:pStyle w:val="ListParagraph"/>
        <w:jc w:val="both"/>
        <w:rPr>
          <w:rFonts w:ascii="Times New Roman" w:hAnsi="Times New Roman" w:cs="Times New Roman"/>
          <w:sz w:val="24"/>
          <w:szCs w:val="24"/>
          <w:lang w:val="id-ID"/>
        </w:rPr>
      </w:pPr>
    </w:p>
    <w:p w:rsidR="003A70DC" w:rsidRPr="003A70DC" w:rsidRDefault="003A70DC" w:rsidP="003A70DC">
      <w:pPr>
        <w:pStyle w:val="ListParagraph"/>
        <w:numPr>
          <w:ilvl w:val="0"/>
          <w:numId w:val="10"/>
        </w:numPr>
        <w:jc w:val="both"/>
        <w:rPr>
          <w:rFonts w:ascii="Times New Roman" w:hAnsi="Times New Roman" w:cs="Times New Roman"/>
          <w:sz w:val="24"/>
          <w:szCs w:val="24"/>
          <w:lang w:val="id-ID"/>
        </w:rPr>
      </w:pPr>
      <w:r w:rsidRPr="003A70DC">
        <w:rPr>
          <w:rFonts w:ascii="Times New Roman" w:hAnsi="Times New Roman" w:cs="Times New Roman"/>
          <w:sz w:val="24"/>
          <w:szCs w:val="24"/>
          <w:lang w:val="id-ID"/>
        </w:rPr>
        <w:t>Apakah ada kolaborasi dengan KPU atau tokoh masyarakat?</w:t>
      </w:r>
    </w:p>
    <w:p w:rsidR="003A70DC" w:rsidRDefault="003A70DC" w:rsidP="003A70DC">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3A70DC">
        <w:rPr>
          <w:rFonts w:ascii="Times New Roman" w:hAnsi="Times New Roman" w:cs="Times New Roman"/>
          <w:sz w:val="24"/>
          <w:szCs w:val="24"/>
          <w:lang w:val="id-ID"/>
        </w:rPr>
        <w:t>KPU dan partai politik memiliki program masing-masing. PKB memanfaatkan media sosial sebagai sarana komunikasi. Selain itu, PKB selalu melibatkan tokoh masyarakat, tokoh agama, pemuda, dan perempuan sebagai bagian dari struktur partai.</w:t>
      </w:r>
      <w:r w:rsidRPr="003A70DC">
        <w:rPr>
          <w:rFonts w:ascii="Times New Roman" w:hAnsi="Times New Roman" w:cs="Times New Roman"/>
          <w:sz w:val="24"/>
          <w:szCs w:val="24"/>
          <w:lang w:val="id-ID"/>
        </w:rPr>
        <w:t xml:space="preserve"> </w:t>
      </w:r>
      <w:r w:rsidRPr="003A70DC">
        <w:rPr>
          <w:rFonts w:ascii="Times New Roman" w:hAnsi="Times New Roman" w:cs="Times New Roman"/>
          <w:sz w:val="24"/>
          <w:szCs w:val="24"/>
          <w:lang w:val="id-ID"/>
        </w:rPr>
        <w:t>Tidak terdapat tekanan politik yang signifikan. Dinamika politik merupakan hal yang wajar.</w:t>
      </w:r>
    </w:p>
    <w:p w:rsidR="003A70DC" w:rsidRDefault="003A70DC" w:rsidP="003A70DC">
      <w:pPr>
        <w:pStyle w:val="ListParagraph"/>
        <w:numPr>
          <w:ilvl w:val="0"/>
          <w:numId w:val="11"/>
        </w:numPr>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Nama</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3A70DC">
        <w:rPr>
          <w:rFonts w:ascii="Times New Roman" w:hAnsi="Times New Roman" w:cs="Times New Roman"/>
          <w:sz w:val="24"/>
          <w:szCs w:val="24"/>
          <w:lang w:val="id-ID"/>
        </w:rPr>
        <w:t>Mujid Riduan</w:t>
      </w:r>
    </w:p>
    <w:p w:rsidR="003A70DC" w:rsidRDefault="003A70DC" w:rsidP="003A70DC">
      <w:pPr>
        <w:pStyle w:val="ListParagraph"/>
        <w:numPr>
          <w:ilvl w:val="0"/>
          <w:numId w:val="11"/>
        </w:numPr>
        <w:jc w:val="both"/>
        <w:rPr>
          <w:rFonts w:ascii="Times New Roman" w:hAnsi="Times New Roman" w:cs="Times New Roman"/>
          <w:sz w:val="24"/>
          <w:szCs w:val="24"/>
          <w:lang w:val="id-ID"/>
        </w:rPr>
      </w:pPr>
      <w:r>
        <w:rPr>
          <w:rFonts w:ascii="Times New Roman" w:hAnsi="Times New Roman" w:cs="Times New Roman"/>
          <w:sz w:val="24"/>
          <w:szCs w:val="24"/>
          <w:lang w:val="id-ID"/>
        </w:rPr>
        <w:t>Partai</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3A70DC">
        <w:rPr>
          <w:rFonts w:ascii="Times New Roman" w:hAnsi="Times New Roman" w:cs="Times New Roman"/>
          <w:sz w:val="24"/>
          <w:szCs w:val="24"/>
          <w:lang w:val="id-ID"/>
        </w:rPr>
        <w:t>Partai Golongan Karya</w:t>
      </w:r>
      <w:r>
        <w:rPr>
          <w:rFonts w:ascii="Times New Roman" w:hAnsi="Times New Roman" w:cs="Times New Roman"/>
          <w:sz w:val="24"/>
          <w:szCs w:val="24"/>
          <w:lang w:val="id-ID"/>
        </w:rPr>
        <w:t xml:space="preserve"> (Golkar)</w:t>
      </w:r>
    </w:p>
    <w:p w:rsidR="00BB390D" w:rsidRDefault="00BB390D" w:rsidP="00BB390D">
      <w:pPr>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pandangan Partai Golkar terhadap sosialisasi KPU mengenai kotak kosong dalam Pilkada?</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sebagai salah satu partai pengusung pada Pilkada Gresik 2024 tidak menolak keberadaan kotak kosong. Fenomena kotak kosong memiliki dasar hukum yang jelas, yang berawal dari putusan Mahkamah Konstitusi terkait diperbolehkannya calon tunggal. Oleh karena itu, Golkar mengikuti seluruh regulasi yang berlaku.</w:t>
      </w:r>
      <w:r>
        <w:rPr>
          <w:rFonts w:ascii="Times New Roman" w:hAnsi="Times New Roman" w:cs="Times New Roman"/>
          <w:sz w:val="24"/>
          <w:szCs w:val="24"/>
          <w:lang w:val="id-ID"/>
        </w:rPr>
        <w:t xml:space="preserve"> </w:t>
      </w:r>
      <w:r w:rsidRPr="00BB390D">
        <w:rPr>
          <w:rFonts w:ascii="Times New Roman" w:hAnsi="Times New Roman" w:cs="Times New Roman"/>
          <w:sz w:val="24"/>
          <w:szCs w:val="24"/>
          <w:lang w:val="id-ID"/>
        </w:rPr>
        <w:t>Namun demikian, Partai Golkar tetap melakukan sosialisasi secara intens kepada pengurus, kader, dan fungsionaris, serta kepada konstituen di luar struktur partai. Tujuannya adalah memberikan pemahaman agar masyarakat tetap memberikan pilihan kepada calon yang diusung Partai Golkar. Upaya memenangkan kandidat dilakukan secara serius dan terencana, meskipun keberadaan kotak kosong tidak ditolak.</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Apakah informasi yang disampaikan KPU sudah mencerminkan kondisi sebenarnya?</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Informasi tersebut pada dasarnya mencerminkan kondisi masyarakat lokal. Keberadaan kotak kosong justru menunjukkan perlunya evaluasi regulasi oleh penyelenggara pemilu. Kotak kosong muncul sebagai refleksi sikap masyarakat terhadap calon tunggal yang sebagian besar merupakan petahana.</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Apakah terdapat kesenjangan informasi antara KPU dan realitas di lapangan?</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Menurut penilaian Golkar, tidak terdapat kesenjangan informasi yang signifikan. Kotak kosong justru menjadi bukti nyata sikap masyarakat. Ti</w:t>
      </w:r>
      <w:r>
        <w:rPr>
          <w:rFonts w:ascii="Times New Roman" w:hAnsi="Times New Roman" w:cs="Times New Roman"/>
          <w:sz w:val="24"/>
          <w:szCs w:val="24"/>
          <w:lang w:val="id-ID"/>
        </w:rPr>
        <w:t xml:space="preserve">ngginya persentase kotak kosong bahkan mendekati 40 persen </w:t>
      </w:r>
      <w:r w:rsidRPr="00BB390D">
        <w:rPr>
          <w:rFonts w:ascii="Times New Roman" w:hAnsi="Times New Roman" w:cs="Times New Roman"/>
          <w:sz w:val="24"/>
          <w:szCs w:val="24"/>
          <w:lang w:val="id-ID"/>
        </w:rPr>
        <w:t>menunjukkan adanya ketidakpercayaan masyarakat terhadap kepemimpinan sebelumnya. Fenomena ini tidak hanya terjadi di Gresik, tetapi juga di beberapa daerah lain dengan calon tunggal.</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Partai Golkar menjelaskan keberadaan kotak kosong kepada publik?</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tidak menolak keberadaan kotak kosong, tetapi memberikan pemahaman kepada masyarakat, khususnya konstituen Golkar, mengenai implikasi hukum dan politik jika kotak kosong menang. Sosialisasi dilakukan secara intens melalui struktur partai dari tingkat kabupaten hingga desa.</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strategi komunikasi Partai Golkar dalam mendukung pasangan tunggal?</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konsisten sebagai partai pengusung. Sejak pendaftaran calon ke KPU, Golkar mengawal seluruh tahapan. Sosialisasi dilakukan dari tingkat kecamatan hingga desa sebagai bentuk komitmen memenangkan pasangan yang diusung.</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Di mana saja sosialisasi dilakukan?</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xml:space="preserve">: Sosialisasi dilakukan di seluruh wilayah Kabupaten Gresik melalui daerah pemilihan (dapil). Terdapat sembilan dapil yang masing-masing mencakup dua hingga </w:t>
      </w:r>
      <w:r w:rsidRPr="00BB390D">
        <w:rPr>
          <w:rFonts w:ascii="Times New Roman" w:hAnsi="Times New Roman" w:cs="Times New Roman"/>
          <w:sz w:val="24"/>
          <w:szCs w:val="24"/>
          <w:lang w:val="id-ID"/>
        </w:rPr>
        <w:lastRenderedPageBreak/>
        <w:t>tiga kecamatan. Pendekatan ini dipilih agar sosialisasi lebih efektif dan tidak memakan waktu terlalu panjang.</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Media apa yang digunakan dalam sosialisasi?</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menggunakan berbagai media, seperti brosur, pamflet, media cetak, media elektronik, serta media digital seperti Instagram.</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Apakah terdapat resistensi dari kelompok tertentu?</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Golkar tidak melihat adanya resistensi dari internal partai. Pendukung kotak kosong memiliki komunitas sendiri, namun pilihan tersebut dikembalikan kepada masyarakat.</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memastikan informasi yang disampaikan sesuai fakta dan regulasi?</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Golkar memiliki regulasi internal yang jelas dalam mensosialisasikan pasangan calon, termasuk konsekuensi hukum jika kotak kosong menang. Informasi internal disampaikan melalui metode partai, sedangkan ke masyarakat luas melalui media.</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Apa tantangan utama dalam sosialisasi?</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Tidak terdapat tantangan signifikan karena komunikasi antara partai dan calon telah terjalin dengan baik.</w:t>
      </w:r>
    </w:p>
    <w:p w:rsidR="00BB390D" w:rsidRDefault="00BB390D" w:rsidP="00BB390D">
      <w:pPr>
        <w:pStyle w:val="ListParagraph"/>
        <w:jc w:val="both"/>
        <w:rPr>
          <w:rFonts w:ascii="Times New Roman" w:hAnsi="Times New Roman" w:cs="Times New Roman"/>
          <w:sz w:val="24"/>
          <w:szCs w:val="24"/>
          <w:lang w:val="id-ID"/>
        </w:rPr>
      </w:pPr>
    </w:p>
    <w:p w:rsid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Partai Golkar menyesuaikan pesan politik mengenai kotak kosong dan calon tunggal agar tetap sesuai dengan norma demokrasi?</w:t>
      </w:r>
    </w:p>
    <w:p w:rsidR="00BB390D" w:rsidRDefault="00BB390D" w:rsidP="00BB390D">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BB390D">
        <w:rPr>
          <w:rFonts w:ascii="Times New Roman" w:hAnsi="Times New Roman" w:cs="Times New Roman"/>
          <w:sz w:val="24"/>
          <w:szCs w:val="24"/>
          <w:lang w:val="id-ID"/>
        </w:rPr>
        <w:t>Partai Golkar memulai proses sosialisasi dari internal keluarga besar partai terlebih dahulu, mulai dari pengurus hingga kader di tingkat bawah. Setelah pemahaman internal dinilai kuat, barulah pesan politik disampaikan kepada masyarakat luas. Strategi ini dilakukan agar tidak terjadi kesalahpahaman di internal partai dan tetap menjaga prinsip-prinsip demokrasi.</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Partai Golkar menangani isu sensitif atau hoaks terkait calon tunggal dan kotak kosong?</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menangani isu sensitif dan hoaks dengan cara yang bijak dan sesuai dengan regulasi internal partai. Tujuannya adalah untuk mencegah berkembangnya isu negatif yang dapat menjadi bumerang dan merugikan pasangan calon yang diusung.</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Partai Golkar berinteraksi dengan masyarakat untuk memastikan pemilih tetap merasa memiliki pilihan meskipun hanya ada satu calon?</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memanfaatkan struktur organisasi yang lengkap, mulai dari tingkat kabupaten, kecamatan, desa, hingga RT/RW melalui kelompok kader. Kelompok kader ini berperan aktif dalam menjangkau masyarakat akar rumput dan memberikan pemahaman bahwa pasangan calon yang diusung mampu memimpin daerah selama lima tahun ke depan.</w:t>
      </w:r>
    </w:p>
    <w:p w:rsidR="00BB390D" w:rsidRDefault="00BB390D" w:rsidP="00BB390D">
      <w:pPr>
        <w:pStyle w:val="ListParagraph"/>
        <w:jc w:val="both"/>
        <w:rPr>
          <w:rFonts w:ascii="Times New Roman" w:hAnsi="Times New Roman" w:cs="Times New Roman"/>
          <w:sz w:val="24"/>
          <w:szCs w:val="24"/>
          <w:lang w:val="id-ID"/>
        </w:rPr>
      </w:pP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lastRenderedPageBreak/>
        <w:t>Apakah terdapat kolaborasi antara Partai Golkar dan KPU dalam sosialisasi Pilkada?</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menjalin kolaborasi dengan KPU sebagai penyelenggara pemilu. Kolaborasi ini bertujuan agar aspirasi masyarakat dapat tersalurkan dengan baik serta proses demokrasi berjalan sesuai dengan ketentuan yang berlaku.</w:t>
      </w:r>
    </w:p>
    <w:p w:rsidR="00BB390D" w:rsidRDefault="00BB390D" w:rsidP="00BB390D">
      <w:pPr>
        <w:pStyle w:val="ListParagraph"/>
        <w:jc w:val="both"/>
        <w:rPr>
          <w:rFonts w:ascii="Times New Roman" w:hAnsi="Times New Roman" w:cs="Times New Roman"/>
          <w:sz w:val="24"/>
          <w:szCs w:val="24"/>
          <w:lang w:val="id-ID"/>
        </w:rPr>
      </w:pPr>
    </w:p>
    <w:p w:rsidR="00BB390D" w:rsidRPr="00BB390D" w:rsidRDefault="00BB390D" w:rsidP="00BB390D">
      <w:pPr>
        <w:pStyle w:val="ListParagraph"/>
        <w:numPr>
          <w:ilvl w:val="0"/>
          <w:numId w:val="12"/>
        </w:numPr>
        <w:jc w:val="both"/>
        <w:rPr>
          <w:rFonts w:ascii="Times New Roman" w:hAnsi="Times New Roman" w:cs="Times New Roman"/>
          <w:sz w:val="24"/>
          <w:szCs w:val="24"/>
          <w:lang w:val="id-ID"/>
        </w:rPr>
      </w:pPr>
      <w:r w:rsidRPr="00BB390D">
        <w:rPr>
          <w:rFonts w:ascii="Times New Roman" w:hAnsi="Times New Roman" w:cs="Times New Roman"/>
          <w:sz w:val="24"/>
          <w:szCs w:val="24"/>
          <w:lang w:val="id-ID"/>
        </w:rPr>
        <w:t>Bagaimana Partai Golkar memastikan bahwa sosialisasi tidak hanya bersifat formalitas, tetapi berdampak nyata bagi masyarakat dan citra partai?</w:t>
      </w:r>
    </w:p>
    <w:p w:rsidR="00BB390D" w:rsidRDefault="00BB390D" w:rsidP="00BB390D">
      <w:pPr>
        <w:pStyle w:val="ListParagraph"/>
        <w:jc w:val="both"/>
        <w:rPr>
          <w:rFonts w:ascii="Times New Roman" w:hAnsi="Times New Roman" w:cs="Times New Roman"/>
          <w:sz w:val="24"/>
          <w:szCs w:val="24"/>
          <w:lang w:val="id-ID"/>
        </w:rPr>
      </w:pPr>
      <w:r w:rsidRPr="00BB390D">
        <w:rPr>
          <w:rFonts w:ascii="Times New Roman" w:hAnsi="Times New Roman" w:cs="Times New Roman"/>
          <w:b/>
          <w:sz w:val="24"/>
          <w:szCs w:val="24"/>
          <w:lang w:val="id-ID"/>
        </w:rPr>
        <w:t>Jawaban</w:t>
      </w:r>
      <w:r w:rsidRPr="00BB390D">
        <w:rPr>
          <w:rFonts w:ascii="Times New Roman" w:hAnsi="Times New Roman" w:cs="Times New Roman"/>
          <w:sz w:val="24"/>
          <w:szCs w:val="24"/>
          <w:lang w:val="id-ID"/>
        </w:rPr>
        <w:t>: Partai Golkar tidak hanya menyampaikan program secara formal, tetapi juga berupaya merealisasikannya melalui kerja sama dengan pemerintah dan berbagai pihak. Program-program yang pro-masyarakat dijadikan sarana untuk membangun citra positif Partai Golkar serta meningkatkan pemahaman masyarakat terhadap proses Pilkada.</w:t>
      </w:r>
    </w:p>
    <w:p w:rsidR="00222DD5" w:rsidRDefault="00222DD5" w:rsidP="00222DD5">
      <w:pPr>
        <w:jc w:val="both"/>
        <w:rPr>
          <w:rFonts w:ascii="Times New Roman" w:hAnsi="Times New Roman" w:cs="Times New Roman"/>
          <w:sz w:val="24"/>
          <w:szCs w:val="24"/>
          <w:lang w:val="id-ID"/>
        </w:rPr>
      </w:pPr>
    </w:p>
    <w:p w:rsidR="00222DD5" w:rsidRDefault="00222DD5" w:rsidP="00222DD5">
      <w:pPr>
        <w:jc w:val="both"/>
        <w:rPr>
          <w:rFonts w:ascii="Times New Roman" w:hAnsi="Times New Roman" w:cs="Times New Roman"/>
          <w:sz w:val="24"/>
          <w:szCs w:val="24"/>
          <w:lang w:val="id-ID"/>
        </w:rPr>
      </w:pPr>
    </w:p>
    <w:p w:rsidR="00222DD5" w:rsidRDefault="00222DD5" w:rsidP="00222DD5">
      <w:pPr>
        <w:jc w:val="both"/>
        <w:rPr>
          <w:rFonts w:ascii="Times New Roman" w:hAnsi="Times New Roman" w:cs="Times New Roman"/>
          <w:sz w:val="24"/>
          <w:szCs w:val="24"/>
          <w:lang w:val="id-ID"/>
        </w:rPr>
      </w:pPr>
    </w:p>
    <w:p w:rsidR="00222DD5" w:rsidRDefault="00222DD5" w:rsidP="00222DD5">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w:t>
      </w:r>
      <w:r w:rsidRPr="00222DD5">
        <w:rPr>
          <w:rFonts w:ascii="Times New Roman" w:hAnsi="Times New Roman" w:cs="Times New Roman"/>
          <w:sz w:val="24"/>
          <w:szCs w:val="24"/>
          <w:lang w:val="id-ID"/>
        </w:rPr>
        <w:t>Mujid Ridwan</w:t>
      </w:r>
    </w:p>
    <w:p w:rsidR="00222DD5" w:rsidRDefault="00222DD5" w:rsidP="00222DD5">
      <w:pPr>
        <w:pStyle w:val="ListParagraph"/>
        <w:numPr>
          <w:ilvl w:val="0"/>
          <w:numId w:val="14"/>
        </w:numPr>
        <w:jc w:val="both"/>
        <w:rPr>
          <w:rFonts w:ascii="Times New Roman" w:hAnsi="Times New Roman" w:cs="Times New Roman"/>
          <w:sz w:val="24"/>
          <w:szCs w:val="24"/>
          <w:lang w:val="id-ID"/>
        </w:rPr>
      </w:pPr>
      <w:r>
        <w:rPr>
          <w:rFonts w:ascii="Times New Roman" w:hAnsi="Times New Roman" w:cs="Times New Roman"/>
          <w:sz w:val="24"/>
          <w:szCs w:val="24"/>
          <w:lang w:val="id-ID"/>
        </w:rPr>
        <w:t>Partai</w:t>
      </w:r>
      <w:r>
        <w:rPr>
          <w:rFonts w:ascii="Times New Roman" w:hAnsi="Times New Roman" w:cs="Times New Roman"/>
          <w:sz w:val="24"/>
          <w:szCs w:val="24"/>
          <w:lang w:val="id-ID"/>
        </w:rPr>
        <w:tab/>
      </w:r>
      <w:r>
        <w:rPr>
          <w:rFonts w:ascii="Times New Roman" w:hAnsi="Times New Roman" w:cs="Times New Roman"/>
          <w:sz w:val="24"/>
          <w:szCs w:val="24"/>
          <w:lang w:val="id-ID"/>
        </w:rPr>
        <w:tab/>
        <w:t xml:space="preserve">: Partai PDI Perjuangan </w:t>
      </w:r>
    </w:p>
    <w:p w:rsidR="00222DD5" w:rsidRDefault="00222DD5" w:rsidP="00222DD5">
      <w:pPr>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pandangan Partai PDIP terhadap sosialisasi yang dilakukan oleh KPU mengenai kotak kosong dan calon tunggal pada Pilkada 2024?</w:t>
      </w:r>
    </w:p>
    <w:p w:rsidR="00222DD5" w:rsidRDefault="00222DD5" w:rsidP="00222DD5">
      <w:pPr>
        <w:pStyle w:val="ListParagraph"/>
        <w:jc w:val="both"/>
        <w:rPr>
          <w:rFonts w:ascii="Times New Roman" w:hAnsi="Times New Roman" w:cs="Times New Roman"/>
          <w:sz w:val="24"/>
          <w:szCs w:val="24"/>
          <w:lang w:val="id-ID"/>
        </w:rPr>
      </w:pPr>
      <w:r w:rsidRPr="00222DD5">
        <w:rPr>
          <w:rFonts w:ascii="Times New Roman" w:hAnsi="Times New Roman" w:cs="Times New Roman"/>
          <w:b/>
          <w:sz w:val="24"/>
          <w:szCs w:val="24"/>
          <w:lang w:val="id-ID"/>
        </w:rPr>
        <w:t>Jawaban</w:t>
      </w:r>
      <w:r w:rsidRPr="00222DD5">
        <w:rPr>
          <w:rFonts w:ascii="Times New Roman" w:hAnsi="Times New Roman" w:cs="Times New Roman"/>
          <w:sz w:val="24"/>
          <w:szCs w:val="24"/>
          <w:lang w:val="id-ID"/>
        </w:rPr>
        <w:t xml:space="preserve">: </w:t>
      </w:r>
      <w:r w:rsidRPr="00222DD5">
        <w:rPr>
          <w:rFonts w:ascii="Times New Roman" w:hAnsi="Times New Roman" w:cs="Times New Roman"/>
          <w:sz w:val="24"/>
          <w:szCs w:val="24"/>
          <w:lang w:val="id-ID"/>
        </w:rPr>
        <w:t>Alhamdulillah, seluruh tahapan Pilkada di Kabupaten Gresik yang dilaksanakan oleh KPU sudah berjalan sesuai ketentuan. Mulai dari publikasi Pilkada, sosialisasi kepada masyarakat, pendataan pemilih, proses coklit, hingga tahapan pengumuman bakal calon bupati dan wakil bupati. Semua tahapan tersebut dilakukan secara terbuka dan diumumkan melalui media massa serta disosialisasikan ke berbagai lembaga dan instansi oleh KPU Kabupaten Gresik.</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informasi yang disampaikan KPU telah mencerminkan kondisi yang sebenarnya di lapangan?</w:t>
      </w:r>
    </w:p>
    <w:p w:rsidR="00222DD5" w:rsidRDefault="00222DD5" w:rsidP="00222DD5">
      <w:pPr>
        <w:pStyle w:val="ListParagraph"/>
        <w:jc w:val="both"/>
        <w:rPr>
          <w:rFonts w:ascii="Times New Roman" w:hAnsi="Times New Roman" w:cs="Times New Roman"/>
          <w:sz w:val="24"/>
          <w:szCs w:val="24"/>
          <w:lang w:val="id-ID"/>
        </w:rPr>
      </w:pPr>
      <w:r w:rsidRPr="00222DD5">
        <w:rPr>
          <w:rFonts w:ascii="Times New Roman" w:hAnsi="Times New Roman" w:cs="Times New Roman"/>
          <w:b/>
          <w:sz w:val="24"/>
          <w:szCs w:val="24"/>
          <w:lang w:val="id-ID"/>
        </w:rPr>
        <w:t>Jawaban</w:t>
      </w:r>
      <w:r w:rsidRPr="00222DD5">
        <w:rPr>
          <w:rFonts w:ascii="Times New Roman" w:hAnsi="Times New Roman" w:cs="Times New Roman"/>
          <w:sz w:val="24"/>
          <w:szCs w:val="24"/>
          <w:lang w:val="id-ID"/>
        </w:rPr>
        <w:t xml:space="preserve">: </w:t>
      </w:r>
      <w:r w:rsidRPr="00222DD5">
        <w:rPr>
          <w:rFonts w:ascii="Times New Roman" w:hAnsi="Times New Roman" w:cs="Times New Roman"/>
          <w:sz w:val="24"/>
          <w:szCs w:val="24"/>
          <w:lang w:val="id-ID"/>
        </w:rPr>
        <w:t>Ya, pada prinsipnya informasi yang disampaikan KPU sudah mencerminkan kondisi yang ada. Walaupun dalam praktik penyelenggaraan tentu ada celah atau kekurangan kecil yang menimbulkan ketidakpuasan sebagian pihak, hal itu wajar dalam sebuah proses demokrasi. Namun secara garis besar, KPU Kabupaten Gresik telah menjalankan Pilkada sesuai dengan peraturan perundang-undangan yang berlaku.</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terdapat kesenjangan antara informasi yang diberikan KPU dengan realitas di lapangan?</w:t>
      </w:r>
    </w:p>
    <w:p w:rsidR="00222DD5" w:rsidRDefault="00222DD5" w:rsidP="00222DD5">
      <w:pPr>
        <w:pStyle w:val="ListParagraph"/>
        <w:jc w:val="both"/>
        <w:rPr>
          <w:rFonts w:ascii="Times New Roman" w:hAnsi="Times New Roman" w:cs="Times New Roman"/>
          <w:sz w:val="24"/>
          <w:szCs w:val="24"/>
          <w:lang w:val="id-ID"/>
        </w:rPr>
      </w:pPr>
      <w:r w:rsidRPr="00222DD5">
        <w:rPr>
          <w:rFonts w:ascii="Times New Roman" w:hAnsi="Times New Roman" w:cs="Times New Roman"/>
          <w:b/>
          <w:sz w:val="24"/>
          <w:szCs w:val="24"/>
          <w:lang w:val="id-ID"/>
        </w:rPr>
        <w:t>Jawaban</w:t>
      </w:r>
      <w:r w:rsidRPr="00222DD5">
        <w:rPr>
          <w:rFonts w:ascii="Times New Roman" w:hAnsi="Times New Roman" w:cs="Times New Roman"/>
          <w:sz w:val="24"/>
          <w:szCs w:val="24"/>
          <w:lang w:val="id-ID"/>
        </w:rPr>
        <w:t xml:space="preserve">: </w:t>
      </w:r>
      <w:r w:rsidRPr="00222DD5">
        <w:rPr>
          <w:rFonts w:ascii="Times New Roman" w:hAnsi="Times New Roman" w:cs="Times New Roman"/>
          <w:sz w:val="24"/>
          <w:szCs w:val="24"/>
          <w:lang w:val="id-ID"/>
        </w:rPr>
        <w:t>Menurut pengamatan saya, tidak ada penyimpangan. Setiap tahapan yang dilakukan KPU selalu diawasi oleh Bawaslu Kabupaten. Jika terdapat kesalahan atau pelanggaran, tentu akan segera ditegur oleh Bawaslu. Selain itu, dalam pelaksanaan sosialisasi, KPU selalu melibatkan jajaran PPS di desa dan PPK di kecamatan.</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lastRenderedPageBreak/>
        <w:t>Bagaimana Partai PDI Perjuangan menjelaskan kepada publik terkait fenomena calon tunggal dan kotak kosong sebagai alternatif dalam Pilkada?</w:t>
      </w:r>
    </w:p>
    <w:p w:rsidR="00222DD5" w:rsidRDefault="00222DD5" w:rsidP="00222DD5">
      <w:pPr>
        <w:pStyle w:val="ListParagraph"/>
        <w:jc w:val="both"/>
        <w:rPr>
          <w:rFonts w:ascii="Times New Roman" w:hAnsi="Times New Roman" w:cs="Times New Roman"/>
          <w:sz w:val="24"/>
          <w:szCs w:val="24"/>
          <w:lang w:val="id-ID"/>
        </w:rPr>
      </w:pPr>
      <w:r w:rsidRPr="00222DD5">
        <w:rPr>
          <w:rFonts w:ascii="Times New Roman" w:hAnsi="Times New Roman" w:cs="Times New Roman"/>
          <w:b/>
          <w:sz w:val="24"/>
          <w:szCs w:val="24"/>
          <w:lang w:val="id-ID"/>
        </w:rPr>
        <w:t>Jawaban</w:t>
      </w:r>
      <w:r>
        <w:rPr>
          <w:rFonts w:ascii="Times New Roman" w:hAnsi="Times New Roman" w:cs="Times New Roman"/>
          <w:sz w:val="24"/>
          <w:szCs w:val="24"/>
          <w:lang w:val="id-ID"/>
        </w:rPr>
        <w:t>:</w:t>
      </w:r>
      <w:r w:rsidRPr="00222DD5">
        <w:rPr>
          <w:rFonts w:ascii="Times New Roman" w:hAnsi="Times New Roman" w:cs="Times New Roman"/>
          <w:sz w:val="24"/>
          <w:szCs w:val="24"/>
          <w:lang w:val="id-ID"/>
        </w:rPr>
        <w:t xml:space="preserve"> Di internal partai, kami menjalankan seluruh tahapan sesuai mekanisme partai, mulai dari penjaringan bakal calon, penyaringan, hingga fit and proper test yang dilakukan oleh DPP PDI Perjuangan. Setelah itu, PDI Perjuangan mengusulkan pasangan Fandi Akhmad Yani dan Dr. Asluchul Alif. Dalam perjalanannya, kami membangun komunikasi politik dan koalisi dengan Partai Gerindra serta partai-partai parlemen lainnya. Hingga penutupan pendaftaran, seluruh partai parlemen dan non-parlemen mendukung pasangan tersebut.</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strategi komunikasi Partai PDI Perjuangan dalam mendukung pasangan calon tersebut?</w:t>
      </w:r>
    </w:p>
    <w:p w:rsid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Strategi komunikasi kami berjalan sangat baik. Tim pemenangan dibentuk dari tingkat kabupaten hingga desa. Komunikasi dengan partai-partai pengusung dan non-parlemen berjalan lancar. Alhamdulillah, hasilnya pasangan yang kami usung memenangkan Pilkada dengan perolehan suara 59,25 persen melawan kotak kosong 40,75 persen.</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terdapat resistensi atau penolakan dari kelompok tertentu terhadap sosialisasi yang dilakukan?</w:t>
      </w:r>
    </w:p>
    <w:p w:rsidR="00222DD5" w:rsidRDefault="00222DD5" w:rsidP="00222DD5">
      <w:pPr>
        <w:pStyle w:val="ListParagraph"/>
        <w:jc w:val="both"/>
        <w:rPr>
          <w:rFonts w:ascii="Times New Roman" w:hAnsi="Times New Roman" w:cs="Times New Roman"/>
          <w:sz w:val="24"/>
          <w:szCs w:val="24"/>
          <w:lang w:val="id-ID"/>
        </w:rPr>
      </w:pPr>
      <w:r w:rsidRPr="00222DD5">
        <w:rPr>
          <w:rFonts w:ascii="Times New Roman" w:hAnsi="Times New Roman" w:cs="Times New Roman"/>
          <w:b/>
          <w:sz w:val="24"/>
          <w:szCs w:val="24"/>
          <w:lang w:val="id-ID"/>
        </w:rPr>
        <w:t>Jawaban</w:t>
      </w:r>
      <w:r>
        <w:rPr>
          <w:rFonts w:ascii="Times New Roman" w:hAnsi="Times New Roman" w:cs="Times New Roman"/>
          <w:sz w:val="24"/>
          <w:szCs w:val="24"/>
          <w:lang w:val="id-ID"/>
        </w:rPr>
        <w:t>:</w:t>
      </w:r>
      <w:r w:rsidRPr="00222DD5">
        <w:rPr>
          <w:rFonts w:ascii="Times New Roman" w:hAnsi="Times New Roman" w:cs="Times New Roman"/>
          <w:sz w:val="24"/>
          <w:szCs w:val="24"/>
          <w:lang w:val="id-ID"/>
        </w:rPr>
        <w:t xml:space="preserve"> Pasti ada. Dalam politik, tidak mungkin semua pihak merasa puas. Kelompok yang kecewa biasanya berasal dari pihak yang kepentingannya tidak terakomodasi. Hal tersebut terlihat dari perolehan suara kotak kosong yang mencapai hampir 40 persen.</w:t>
      </w:r>
    </w:p>
    <w:p w:rsidR="00222DD5" w:rsidRP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Partai PDI Perjuangan memastikan informasi yang disampaikan kepada masyarakat berbasis fakta dan regulasi?</w:t>
      </w:r>
    </w:p>
    <w:p w:rsid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Kami selalu berpedoman pada regulasi yang ada, baik peraturan KPU, undang-undang pemilu, maupun aturan partai politik. Sosialisasi dilakukan melalui struktur partai, bekerja sama dengan KPU, Bawaslu, serta pemerintah daerah hingga tingkat desa.</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 tantangan utama yang dihadapi Partai PDI Perjuangan pasca Pilkada?</w:t>
      </w:r>
    </w:p>
    <w:p w:rsidR="00222DD5" w:rsidRP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Tantangan utama adalah memastikan visi dan misi yang disampaikan saat kampanye benar-benar diwujudkan. Kami sebagai partai pengusung memiliki tanggung jawab untuk terus mengingatkan kepala daerah agar janji politik tersebut direalisasikan.</w:t>
      </w:r>
    </w:p>
    <w:p w:rsidR="00222DD5" w:rsidRP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Partai PDI Perjuangan menyesuaikan pesan politik agar tetap sesuai dengan norma demokrasi?</w:t>
      </w:r>
    </w:p>
    <w:p w:rsidR="00222DD5" w:rsidRP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Kami selalu mengikuti aturan perundang-undangan, baik yang dikeluarkan KPU, pemerintah, maupun yang berkaitan dengan partai politik. Regulasi menjadi pedoman utama dalam setiap langkah komunikasi politik.</w:t>
      </w:r>
    </w:p>
    <w:p w:rsidR="00222DD5" w:rsidRDefault="00222DD5" w:rsidP="00222DD5">
      <w:pPr>
        <w:pStyle w:val="ListParagraph"/>
        <w:jc w:val="both"/>
        <w:rPr>
          <w:rFonts w:ascii="Times New Roman" w:hAnsi="Times New Roman" w:cs="Times New Roman"/>
          <w:sz w:val="24"/>
          <w:szCs w:val="24"/>
          <w:lang w:val="id-ID"/>
        </w:rPr>
      </w:pP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jc w:val="both"/>
        <w:rPr>
          <w:rFonts w:ascii="Times New Roman" w:hAnsi="Times New Roman" w:cs="Times New Roman"/>
          <w:sz w:val="24"/>
          <w:szCs w:val="24"/>
          <w:lang w:val="id-ID"/>
        </w:rPr>
      </w:pPr>
    </w:p>
    <w:p w:rsid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lastRenderedPageBreak/>
        <w:t>Bagaimana partai menangani isu sensitif terkait calon tunggal dan kotak kosong yang berpotensi menimbulkan konflik?</w:t>
      </w:r>
    </w:p>
    <w:p w:rsid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Kami menjawabnya dengan kinerja. Pemerintah daerah harus menunjukkan prestasi, pelayanan publik yang baik, serta merealisasikan program-program yang dijanjikan agar kepercayaan masyarakat meningkat.</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ada upaya Partai PDI Perjuangan dalam meningkatkan kesadaran masyarakat mengenai pentingnya keterbukaan Pilkada?</w:t>
      </w:r>
    </w:p>
    <w:p w:rsidR="00222DD5" w:rsidRP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Sangat penting. Kami melakukan pendidikan politik melalui sekolah partai, kegiatan reses, serta program-program sosial dan kemanusiaan yang menyentuh langsung masyarakat.</w:t>
      </w:r>
    </w:p>
    <w:p w:rsidR="00222DD5" w:rsidRP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terdapat data atau survei yang menunjukkan efektivitas komunikasi Partai PDI Perjuangan?</w:t>
      </w:r>
    </w:p>
    <w:p w:rsidR="00222DD5" w:rsidRP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Pasca Pilkada belum ada survei khusus. Namun peningkatan kursi DPRD dari 6 menjadi 9 kursi serta kemenangan kembali kader PDI Perjuangan sebagai bupati menunjukkan meningkatnya kepercayaan masyarakat.</w:t>
      </w:r>
    </w:p>
    <w:p w:rsidR="00222DD5" w:rsidRP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Apakah pendekatan komunikasi yang digunakan berbeda antara pemilih muda dan pemilih tua?</w:t>
      </w:r>
    </w:p>
    <w:p w:rsidR="00222DD5" w:rsidRDefault="00222DD5"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222DD5">
        <w:rPr>
          <w:rFonts w:ascii="Times New Roman" w:hAnsi="Times New Roman" w:cs="Times New Roman"/>
          <w:sz w:val="24"/>
          <w:szCs w:val="24"/>
          <w:lang w:val="id-ID"/>
        </w:rPr>
        <w:t>Ya, kami menggunakan media sosial seperti TikTok, Instagram, dan YouTube untuk menjangkau pemilih muda. Sementara untuk pemilih dewasa dan tua, kami lebih banyak menggunakan komunikasi langsung dan sosialisasi lapangan.</w:t>
      </w:r>
    </w:p>
    <w:p w:rsidR="00222DD5" w:rsidRDefault="00222DD5" w:rsidP="00222DD5">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Jika diberi kesempatan memperbaiki strategi komunikasi, apa yang akan diubah?</w:t>
      </w:r>
    </w:p>
    <w:p w:rsidR="00222DD5" w:rsidRPr="00222DD5" w:rsidRDefault="00CB27E1" w:rsidP="00222DD5">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222DD5" w:rsidRPr="00222DD5">
        <w:rPr>
          <w:rFonts w:ascii="Times New Roman" w:hAnsi="Times New Roman" w:cs="Times New Roman"/>
          <w:sz w:val="24"/>
          <w:szCs w:val="24"/>
          <w:lang w:val="id-ID"/>
        </w:rPr>
        <w:t>Kami akan meningkatkan pengkaderan serta pelayanan publik, terutama terkait persoalan pertanahan, BPJS, banjir, dan infrastruktur yang masih menjadi keluhan masyarakat.</w:t>
      </w:r>
    </w:p>
    <w:p w:rsidR="00222DD5" w:rsidRPr="00222DD5" w:rsidRDefault="00222DD5" w:rsidP="00CB27E1">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partai memahami perspektif masyarakat yang masih meragukan pasangan calon?</w:t>
      </w:r>
    </w:p>
    <w:p w:rsidR="00222DD5" w:rsidRPr="00222DD5"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222DD5" w:rsidRPr="00222DD5">
        <w:rPr>
          <w:rFonts w:ascii="Times New Roman" w:hAnsi="Times New Roman" w:cs="Times New Roman"/>
          <w:sz w:val="24"/>
          <w:szCs w:val="24"/>
          <w:lang w:val="id-ID"/>
        </w:rPr>
        <w:t>Kami menjawab keraguan tersebut dengan peningkatan kinerja, pelayanan publik, dan realisasi janji politik agar masyarakat yang sebelumnya tidak mendukung dapat dirangkul.</w:t>
      </w:r>
    </w:p>
    <w:p w:rsidR="00222DD5" w:rsidRPr="00222DD5" w:rsidRDefault="00222DD5" w:rsidP="00CB27E1">
      <w:pPr>
        <w:pStyle w:val="ListParagraph"/>
        <w:jc w:val="both"/>
        <w:rPr>
          <w:rFonts w:ascii="Times New Roman" w:hAnsi="Times New Roman" w:cs="Times New Roman"/>
          <w:sz w:val="24"/>
          <w:szCs w:val="24"/>
          <w:lang w:val="id-ID"/>
        </w:rPr>
      </w:pPr>
    </w:p>
    <w:p w:rsidR="00222DD5" w:rsidRPr="00222DD5" w:rsidRDefault="00222DD5" w:rsidP="00222DD5">
      <w:pPr>
        <w:pStyle w:val="ListParagraph"/>
        <w:numPr>
          <w:ilvl w:val="0"/>
          <w:numId w:val="15"/>
        </w:numPr>
        <w:jc w:val="both"/>
        <w:rPr>
          <w:rFonts w:ascii="Times New Roman" w:hAnsi="Times New Roman" w:cs="Times New Roman"/>
          <w:sz w:val="24"/>
          <w:szCs w:val="24"/>
          <w:lang w:val="id-ID"/>
        </w:rPr>
      </w:pPr>
      <w:r w:rsidRPr="00222DD5">
        <w:rPr>
          <w:rFonts w:ascii="Times New Roman" w:hAnsi="Times New Roman" w:cs="Times New Roman"/>
          <w:sz w:val="24"/>
          <w:szCs w:val="24"/>
          <w:lang w:val="id-ID"/>
        </w:rPr>
        <w:t>Bagaimana Partai PDI Perjuangan membangun kesadaran bahwa kotak kosong dan calon tunggal adalah bagian dari demokrasi yang sah?</w:t>
      </w:r>
    </w:p>
    <w:p w:rsidR="00222DD5"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00222DD5" w:rsidRPr="00222DD5">
        <w:rPr>
          <w:rFonts w:ascii="Times New Roman" w:hAnsi="Times New Roman" w:cs="Times New Roman"/>
          <w:sz w:val="24"/>
          <w:szCs w:val="24"/>
          <w:lang w:val="id-ID"/>
        </w:rPr>
        <w:t>Kami menegaskan bahwa memilih kotak kosong adalah hak demokratis masyarakat. Namun hasil tersebut menjadi pengingat bagi pemerintah untuk bekerja lebih baik dan merangkul seluruh lapisan masyarakat.</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5"/>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Bagaimana Partai PDI Perjuangan menghadapi tekanan politik?</w:t>
      </w:r>
    </w:p>
    <w:p w:rsidR="00CB27E1" w:rsidRPr="00CB27E1"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CB27E1">
        <w:rPr>
          <w:rFonts w:ascii="Times New Roman" w:hAnsi="Times New Roman" w:cs="Times New Roman"/>
          <w:sz w:val="24"/>
          <w:szCs w:val="24"/>
          <w:lang w:val="id-ID"/>
        </w:rPr>
        <w:t>Kami tidak merasa tertekan. Hubungan dengan pemerintah dan partai koalisi berjalan baik. Setiap kritik dijadikan bahan evaluasi internal.</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5"/>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lastRenderedPageBreak/>
        <w:t>Bagaimana Partai PDI Perjuangan membangun citra di mata masyarakat?</w:t>
      </w:r>
    </w:p>
    <w:p w:rsidR="00CB27E1" w:rsidRPr="00CB27E1"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CB27E1">
        <w:rPr>
          <w:rFonts w:ascii="Times New Roman" w:hAnsi="Times New Roman" w:cs="Times New Roman"/>
          <w:sz w:val="24"/>
          <w:szCs w:val="24"/>
          <w:lang w:val="id-ID"/>
        </w:rPr>
        <w:t>Melalui kehadiran langsung anggota DPR di tengah masyarakat, mengawal program kesehatan, pendidikan, dan infrastruktur.</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5"/>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terdapat perbedaan strategi di wilayah pendukung calon dan wilayah pendukung kotak kosong?</w:t>
      </w:r>
    </w:p>
    <w:p w:rsidR="00CB27E1" w:rsidRPr="00CB27E1"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CB27E1">
        <w:rPr>
          <w:rFonts w:ascii="Times New Roman" w:hAnsi="Times New Roman" w:cs="Times New Roman"/>
          <w:sz w:val="24"/>
          <w:szCs w:val="24"/>
          <w:lang w:val="id-ID"/>
        </w:rPr>
        <w:t>Ya, wilayah dengan dukungan kotak kosong menjadi perhatian khusus untuk diperbaiki dari sisi pelayanan, infrastruktur, dan program ekonomi.</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5"/>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Bagaimana pandangan partai terhadap tingginya suara kotak kosong?</w:t>
      </w:r>
    </w:p>
    <w:p w:rsidR="00CB27E1" w:rsidRPr="00CB27E1"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 Hal tersebut menjadi bahan introspeksi bagi partai dan pemerintah untuk memperbaiki kinerja dan meningkatkan kepercayaan masyarakat ke depan.</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5"/>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Terakhir, bagaimana data kemenangan pasangan calon di Pilkada 2024?</w:t>
      </w:r>
    </w:p>
    <w:p w:rsidR="00CB27E1" w:rsidRDefault="00CB27E1" w:rsidP="00CB27E1">
      <w:pPr>
        <w:pStyle w:val="ListParagraph"/>
        <w:jc w:val="both"/>
        <w:rPr>
          <w:rFonts w:ascii="Times New Roman" w:hAnsi="Times New Roman" w:cs="Times New Roman"/>
          <w:sz w:val="24"/>
          <w:szCs w:val="24"/>
          <w:lang w:val="id-ID"/>
        </w:rPr>
      </w:pPr>
      <w:r>
        <w:rPr>
          <w:rFonts w:ascii="Times New Roman" w:hAnsi="Times New Roman" w:cs="Times New Roman"/>
          <w:b/>
          <w:sz w:val="24"/>
          <w:szCs w:val="24"/>
          <w:lang w:val="id-ID"/>
        </w:rPr>
        <w:t xml:space="preserve">Jawaban: </w:t>
      </w:r>
      <w:r w:rsidRPr="00CB27E1">
        <w:rPr>
          <w:rFonts w:ascii="Times New Roman" w:hAnsi="Times New Roman" w:cs="Times New Roman"/>
          <w:sz w:val="24"/>
          <w:szCs w:val="24"/>
          <w:lang w:val="id-ID"/>
        </w:rPr>
        <w:t>Dari 18 kecamatan, kami memenangkan 12 kecamatan. Secara keseluruhan, pasangan yang kami usung memperoleh 59,25 persen suara, sementara kotak kosong memperoleh 40,75 persen.</w:t>
      </w:r>
    </w:p>
    <w:p w:rsidR="00CB27E1" w:rsidRDefault="00CB27E1" w:rsidP="00CB27E1">
      <w:pPr>
        <w:jc w:val="both"/>
        <w:rPr>
          <w:rFonts w:ascii="Times New Roman" w:hAnsi="Times New Roman" w:cs="Times New Roman"/>
          <w:sz w:val="24"/>
          <w:szCs w:val="24"/>
          <w:lang w:val="id-ID"/>
        </w:rPr>
      </w:pPr>
    </w:p>
    <w:p w:rsidR="00CB27E1" w:rsidRDefault="00CB27E1" w:rsidP="00CB27E1">
      <w:pPr>
        <w:jc w:val="both"/>
        <w:rPr>
          <w:rFonts w:ascii="Times New Roman" w:hAnsi="Times New Roman" w:cs="Times New Roman"/>
          <w:sz w:val="24"/>
          <w:szCs w:val="24"/>
          <w:lang w:val="id-ID"/>
        </w:rPr>
      </w:pPr>
    </w:p>
    <w:p w:rsidR="00CB27E1" w:rsidRDefault="00CB27E1" w:rsidP="00CB27E1">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Nama</w:t>
      </w:r>
      <w:r>
        <w:rPr>
          <w:rFonts w:ascii="Times New Roman" w:hAnsi="Times New Roman" w:cs="Times New Roman"/>
          <w:sz w:val="24"/>
          <w:szCs w:val="24"/>
          <w:lang w:val="id-ID"/>
        </w:rPr>
        <w:tab/>
      </w:r>
      <w:r>
        <w:rPr>
          <w:rFonts w:ascii="Times New Roman" w:hAnsi="Times New Roman" w:cs="Times New Roman"/>
          <w:sz w:val="24"/>
          <w:szCs w:val="24"/>
          <w:lang w:val="id-ID"/>
        </w:rPr>
        <w:tab/>
        <w:t>: Miftakhul Jannah</w:t>
      </w:r>
    </w:p>
    <w:p w:rsidR="00CB27E1" w:rsidRDefault="00CB27E1" w:rsidP="00CB27E1">
      <w:pPr>
        <w:pStyle w:val="ListParagraph"/>
        <w:numPr>
          <w:ilvl w:val="0"/>
          <w:numId w:val="16"/>
        </w:numPr>
        <w:jc w:val="both"/>
        <w:rPr>
          <w:rFonts w:ascii="Times New Roman" w:hAnsi="Times New Roman" w:cs="Times New Roman"/>
          <w:sz w:val="24"/>
          <w:szCs w:val="24"/>
          <w:lang w:val="id-ID"/>
        </w:rPr>
      </w:pPr>
      <w:r>
        <w:rPr>
          <w:rFonts w:ascii="Times New Roman" w:hAnsi="Times New Roman" w:cs="Times New Roman"/>
          <w:sz w:val="24"/>
          <w:szCs w:val="24"/>
          <w:lang w:val="id-ID"/>
        </w:rPr>
        <w:t>Jabatan</w:t>
      </w:r>
      <w:r>
        <w:rPr>
          <w:rFonts w:ascii="Times New Roman" w:hAnsi="Times New Roman" w:cs="Times New Roman"/>
          <w:sz w:val="24"/>
          <w:szCs w:val="24"/>
          <w:lang w:val="id-ID"/>
        </w:rPr>
        <w:tab/>
      </w:r>
      <w:r>
        <w:rPr>
          <w:rFonts w:ascii="Times New Roman" w:hAnsi="Times New Roman" w:cs="Times New Roman"/>
          <w:sz w:val="24"/>
          <w:szCs w:val="24"/>
          <w:lang w:val="id-ID"/>
        </w:rPr>
        <w:tab/>
        <w:t>: masyarakat pemilih</w:t>
      </w:r>
    </w:p>
    <w:p w:rsidR="00CB27E1" w:rsidRDefault="00CB27E1" w:rsidP="00CB27E1">
      <w:pPr>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Bagaimana pendapat Anda mengenai penerapan sistem Pilkada dengan calon tunggal?</w:t>
      </w:r>
    </w:p>
    <w:p w:rsid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Menurut saya, sistem Pilkada dengan calon tunggal sangat tidak efektif jika diterapkan. Hal ini karena keberadaan calon tunggal menghilangkan unsur kompetisi dalam pemilihan, sehingga dapat mengurangi akuntabilitas dan transparansi. Tanpa adanya pilihan lain, calon berpotensi kurang termotivasi untuk memenuhi janji-janji kampanye. Sementara itu, adanya pilihan kotak kosong memberikan ruang bagi masyarakat untuk mengekspresikan ketidakpuasan terhadap calon yang ada dan menjadi sinyal bagi partai politik agar lebih memperhatikan aspirasi rakyat.</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Anda mengetahui adanya pilihan kotak kosong sebelum pelaksanaan Pilkada? Dari mana Anda memperoleh informasi tersebut?</w:t>
      </w:r>
    </w:p>
    <w:p w:rsidR="00CB27E1" w:rsidRP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Ya, saya mengetahui adanya pilihan kotak kosong sebelum Pilkada berlangsung. Informasi tersebut saya peroleh dari komunikasi lisan ke lisan di masyarakat, yang menyampaikan bahwa pasangan calon lain tidak memenuhi persyaratan sehingga hanya terdapat satu pasangan calon dengan alternatif pilihan kotak kosong.</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Menurut Anda, apakah informasi yang diperoleh sudah cukup untuk memahami kondisi Pilkada tersebut?</w:t>
      </w:r>
    </w:p>
    <w:p w:rsidR="00CB27E1" w:rsidRP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Saya rasa informasi yang saya peroleh sudah cukup. Selain informasi tersebut, saya juga memperhatikan visi dan misi pasangan calon yang disampaikan melalui debat antar pasangan calon.</w:t>
      </w: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lastRenderedPageBreak/>
        <w:t>Bagaimana pandangan Anda mengenai partisipasi masyarakat dalam Pilkada yang hanya diikuti oleh calon tunggal?</w:t>
      </w:r>
    </w:p>
    <w:p w:rsid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Masyarakat tetap dapat berpartisipasi dalam proses demokrasi meskipun hanya terdapat calon tunggal. Partisipasi tersebut muncul sebagai respons terhadap ketidakpuasan masyarakat terhadap calon yang ada, salah satunya melalui pilihan kotak kosong.</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menurut Anda sosialisasi terkait calon tunggal dan kotak kosong sudah dilakukan secara maksimal?</w:t>
      </w:r>
    </w:p>
    <w:p w:rsid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Jawaban:</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Menurut saya, sosialisasi tersebut belum maksimal.</w:t>
      </w:r>
    </w:p>
    <w:p w:rsidR="00CB27E1" w:rsidRP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penjelasan mengenai konsekuensi jika kotak kosong memenangkan Pilkada sudah jelas bagi Anda?</w:t>
      </w:r>
    </w:p>
    <w:p w:rsidR="00CB27E1" w:rsidRP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Ya, menurut saya penjelasannya cukup jelas. Jika kotak kosong memenangkan Pilkada, maka akan dilakukan pemilihan ulang.</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Menurut Anda, apakah sebagian pemilih sudah mengetahui adanya pilihan kotak kosong?</w:t>
      </w:r>
    </w:p>
    <w:p w:rsidR="00CB27E1" w:rsidRP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Menurut saya, sebagian pemilih sudah mendapatkan informasi terkait pilihan kotak kosong tersebut.</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Bagaimana penilaian Anda terhadap tingkat pemahaman masyarakat mengenai kotak kosong?</w:t>
      </w:r>
    </w:p>
    <w:p w:rsidR="00CB27E1" w:rsidRPr="00CB27E1" w:rsidRDefault="00CB27E1" w:rsidP="00CB27E1">
      <w:pPr>
        <w:pStyle w:val="ListParagraph"/>
        <w:jc w:val="both"/>
        <w:rPr>
          <w:rFonts w:ascii="Times New Roman" w:hAnsi="Times New Roman" w:cs="Times New Roman"/>
          <w:sz w:val="24"/>
          <w:szCs w:val="24"/>
          <w:lang w:val="id-ID"/>
        </w:rPr>
      </w:pPr>
      <w:r w:rsidRPr="00CB27E1">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CB27E1">
        <w:rPr>
          <w:rFonts w:ascii="Times New Roman" w:hAnsi="Times New Roman" w:cs="Times New Roman"/>
          <w:sz w:val="24"/>
          <w:szCs w:val="24"/>
          <w:lang w:val="id-ID"/>
        </w:rPr>
        <w:t>Menurut saya, tingkat pemahaman masyarakat mengenai kotak kosong masih kurang.</w:t>
      </w:r>
    </w:p>
    <w:p w:rsidR="00CB27E1" w:rsidRDefault="00CB27E1" w:rsidP="00CB27E1">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Anda pernah mengikuti kegiatan sosialisasi yang diselenggarakan oleh KPU?</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Sejauh ini saya belum pernah mengikuti kegiatan sosialisasi dari KPU. Setahu saya, memang belum pernah ada sosialisasi yang dilakukan di lingkungan sekitar tempat tinggal saya. KPU juga tidak pernah mengadakan ruang dialog atau forum komunikasi dengan masyarakat di wilayah kami.</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KPU memberikan ruang kepada masyarakat untuk bertanya atau menyampaikan pendapat terkait kotak kosong?</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masyarakat diberikan kesempatan untuk bertanya mengenai pandangan mereka terhadap kotak kosong dan mendapatkan respons dari pihak KPU.</w:t>
      </w:r>
    </w:p>
    <w:p w:rsidR="00CB27E1" w:rsidRPr="00CB27E1" w:rsidRDefault="00CB27E1"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dalam sosialisasi tersebut KPU mengarahkan masyarakat untuk memilih kotak kosong atau calon tertentu?</w:t>
      </w:r>
    </w:p>
    <w:p w:rsidR="00CB27E1" w:rsidRPr="00F81E88" w:rsidRDefault="00CB27E1" w:rsidP="00F81E88">
      <w:pPr>
        <w:pStyle w:val="ListParagraph"/>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Jawaban:</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Tidak. KPU memberikan kebebasan kepada masyarakat dalam menentukan pilihan dan tidak menekankan masyarakat untuk memilih kotak kosong maupun calon tertentu.</w:t>
      </w:r>
    </w:p>
    <w:p w:rsidR="00CB27E1" w:rsidRDefault="00CB27E1" w:rsidP="00F81E88">
      <w:pPr>
        <w:pStyle w:val="ListParagraph"/>
        <w:jc w:val="both"/>
        <w:rPr>
          <w:rFonts w:ascii="Times New Roman" w:hAnsi="Times New Roman" w:cs="Times New Roman"/>
          <w:sz w:val="24"/>
          <w:szCs w:val="24"/>
          <w:lang w:val="id-ID"/>
        </w:rPr>
      </w:pPr>
    </w:p>
    <w:p w:rsidR="00F81E88" w:rsidRDefault="00F81E88" w:rsidP="00F81E88">
      <w:pPr>
        <w:pStyle w:val="ListParagraph"/>
        <w:jc w:val="both"/>
        <w:rPr>
          <w:rFonts w:ascii="Times New Roman" w:hAnsi="Times New Roman" w:cs="Times New Roman"/>
          <w:sz w:val="24"/>
          <w:szCs w:val="24"/>
          <w:lang w:val="id-ID"/>
        </w:rPr>
      </w:pPr>
    </w:p>
    <w:p w:rsidR="00F81E88" w:rsidRDefault="00F81E88" w:rsidP="00F81E88">
      <w:pPr>
        <w:pStyle w:val="ListParagraph"/>
        <w:jc w:val="both"/>
        <w:rPr>
          <w:rFonts w:ascii="Times New Roman" w:hAnsi="Times New Roman" w:cs="Times New Roman"/>
          <w:sz w:val="24"/>
          <w:szCs w:val="24"/>
          <w:lang w:val="id-ID"/>
        </w:rPr>
      </w:pPr>
    </w:p>
    <w:p w:rsidR="00F81E88" w:rsidRPr="00CB27E1"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lastRenderedPageBreak/>
        <w:t>Bagaimana pandangan Anda terhadap netralitas KPU dalam Pilkada ini?</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KPU bersikap netral. Hal tersebut terlihat dari tidak adanya tekanan atau arahan dari KPU agar masyarakat condong pada salah satu pilihan, baik kotak kosong maupun pasangan calon.</w:t>
      </w:r>
    </w:p>
    <w:p w:rsidR="00CB27E1" w:rsidRPr="00CB27E1" w:rsidRDefault="00CB27E1"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informasi mengenai kotak kosong dapat dipahami dengan baik jika sosialisasi dilakukan secara merata?</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Ya, informasi tersebut cukup dapat dipahami apabila sosialisasi dilakukan secara merata kepada seluruh masyarakat.</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Menurut Anda, seberapa efektif peran media sosial dalam sosialisasi Pilkada?</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peran media sosial cukup efektif, terutama di era sekarang, karena memudahkan masyarakat untuk memperoleh informasi dari KPU secara cepat dan tepat.</w:t>
      </w:r>
    </w:p>
    <w:p w:rsidR="00CB27E1" w:rsidRPr="00CB27E1" w:rsidRDefault="00CB27E1"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penggunaan media sosial memiliki hambatan bagi kelompok masyarakat tertentu?</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bagi sebagian orang seperti lansia atau masyarakat yang kurang memahami teknologi, media sosial dapat menjadi hambatan. Namun, bagi sebagian besar masyarakat, media sosial justru sangat membantu dalam memahami informasi Pilkada.</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penyebaran informasi terkait Pilkada sudah dilakukan secara merata?</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penyebaran informasi tersebut sudah cukup merata.</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Bagaimana penilaian Anda terhadap sosialisasi Pilkada secara keseluruhan?</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Sosialisasi Pilkada sebenarnya belum dilakukan secara menyeluruh. Masih terdapat masyarakat yang belum memahami pesan-pesan yang disampaikan, dan yang benar-benar terbantu hanya sebagian kecil masyarakat.</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Apakah keberadaan kotak kosong memengaruhi sikap politik masyarakat?</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Ya, menurut saya keberadaan kotak kosong memengaruhi sikap politik masyarakat.</w:t>
      </w:r>
    </w:p>
    <w:p w:rsidR="00F81E88" w:rsidRDefault="00F81E88" w:rsidP="00F81E88">
      <w:pPr>
        <w:pStyle w:val="ListParagraph"/>
        <w:jc w:val="both"/>
        <w:rPr>
          <w:rFonts w:ascii="Times New Roman" w:hAnsi="Times New Roman" w:cs="Times New Roman"/>
          <w:sz w:val="24"/>
          <w:szCs w:val="24"/>
          <w:lang w:val="id-ID"/>
        </w:rPr>
      </w:pPr>
    </w:p>
    <w:p w:rsidR="00CB27E1" w:rsidRPr="00F81E88" w:rsidRDefault="00CB27E1" w:rsidP="00F81E88">
      <w:pPr>
        <w:pStyle w:val="ListParagraph"/>
        <w:numPr>
          <w:ilvl w:val="0"/>
          <w:numId w:val="17"/>
        </w:numPr>
        <w:jc w:val="both"/>
        <w:rPr>
          <w:rFonts w:ascii="Times New Roman" w:hAnsi="Times New Roman" w:cs="Times New Roman"/>
          <w:sz w:val="24"/>
          <w:szCs w:val="24"/>
          <w:lang w:val="id-ID"/>
        </w:rPr>
      </w:pPr>
      <w:r w:rsidRPr="00F81E88">
        <w:rPr>
          <w:rFonts w:ascii="Times New Roman" w:hAnsi="Times New Roman" w:cs="Times New Roman"/>
          <w:sz w:val="24"/>
          <w:szCs w:val="24"/>
          <w:lang w:val="id-ID"/>
        </w:rPr>
        <w:t>Menurut Anda, apakah kotak kosong meningkatkan kecenderungan masyarakat untuk memilih kotak kosong?</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keberadaan kotak kosong justru meningkatkan kecenderungan masyarakat untuk memilih pilihan tersebut.</w:t>
      </w:r>
    </w:p>
    <w:p w:rsidR="00F81E88" w:rsidRDefault="00F81E88" w:rsidP="00F81E88">
      <w:pPr>
        <w:pStyle w:val="ListParagraph"/>
        <w:jc w:val="both"/>
        <w:rPr>
          <w:rFonts w:ascii="Times New Roman" w:hAnsi="Times New Roman" w:cs="Times New Roman"/>
          <w:sz w:val="24"/>
          <w:szCs w:val="24"/>
          <w:lang w:val="id-ID"/>
        </w:rPr>
      </w:pPr>
    </w:p>
    <w:p w:rsidR="00CB27E1" w:rsidRPr="00CB27E1" w:rsidRDefault="00CB27E1" w:rsidP="00CB27E1">
      <w:pPr>
        <w:pStyle w:val="ListParagraph"/>
        <w:numPr>
          <w:ilvl w:val="0"/>
          <w:numId w:val="17"/>
        </w:numPr>
        <w:jc w:val="both"/>
        <w:rPr>
          <w:rFonts w:ascii="Times New Roman" w:hAnsi="Times New Roman" w:cs="Times New Roman"/>
          <w:sz w:val="24"/>
          <w:szCs w:val="24"/>
          <w:lang w:val="id-ID"/>
        </w:rPr>
      </w:pPr>
      <w:r w:rsidRPr="00CB27E1">
        <w:rPr>
          <w:rFonts w:ascii="Times New Roman" w:hAnsi="Times New Roman" w:cs="Times New Roman"/>
          <w:sz w:val="24"/>
          <w:szCs w:val="24"/>
          <w:lang w:val="id-ID"/>
        </w:rPr>
        <w:t>Secara keseluruhan, apakah sistem Pilkada dengan calon tunggal sudah berjalan dengan baik?</w:t>
      </w:r>
    </w:p>
    <w:p w:rsidR="00CB27E1" w:rsidRPr="00F81E88" w:rsidRDefault="00CB27E1" w:rsidP="00F81E88">
      <w:pPr>
        <w:pStyle w:val="ListParagraph"/>
        <w:jc w:val="both"/>
        <w:rPr>
          <w:rFonts w:ascii="Times New Roman" w:hAnsi="Times New Roman" w:cs="Times New Roman"/>
          <w:sz w:val="24"/>
          <w:szCs w:val="24"/>
          <w:lang w:val="id-ID"/>
        </w:rPr>
      </w:pPr>
      <w:r w:rsidRPr="00F81E88">
        <w:rPr>
          <w:rFonts w:ascii="Times New Roman" w:hAnsi="Times New Roman" w:cs="Times New Roman"/>
          <w:b/>
          <w:sz w:val="24"/>
          <w:szCs w:val="24"/>
          <w:lang w:val="id-ID"/>
        </w:rPr>
        <w:t>Jawaban</w:t>
      </w:r>
      <w:r w:rsidRPr="00CB27E1">
        <w:rPr>
          <w:rFonts w:ascii="Times New Roman" w:hAnsi="Times New Roman" w:cs="Times New Roman"/>
          <w:sz w:val="24"/>
          <w:szCs w:val="24"/>
          <w:lang w:val="id-ID"/>
        </w:rPr>
        <w:t>:</w:t>
      </w:r>
      <w:r w:rsidR="00F81E88">
        <w:rPr>
          <w:rFonts w:ascii="Times New Roman" w:hAnsi="Times New Roman" w:cs="Times New Roman"/>
          <w:sz w:val="24"/>
          <w:szCs w:val="24"/>
          <w:lang w:val="id-ID"/>
        </w:rPr>
        <w:t xml:space="preserve"> </w:t>
      </w:r>
      <w:r w:rsidRPr="00F81E88">
        <w:rPr>
          <w:rFonts w:ascii="Times New Roman" w:hAnsi="Times New Roman" w:cs="Times New Roman"/>
          <w:sz w:val="24"/>
          <w:szCs w:val="24"/>
          <w:lang w:val="id-ID"/>
        </w:rPr>
        <w:t>Menurut saya, sistem Pilkada dengan calon tunggal tersebut belum berjalan dengan baik.</w:t>
      </w:r>
    </w:p>
    <w:p w:rsidR="00CB27E1" w:rsidRPr="00CB27E1" w:rsidRDefault="00CB27E1" w:rsidP="00F81E88">
      <w:pPr>
        <w:pStyle w:val="ListParagraph"/>
        <w:jc w:val="both"/>
        <w:rPr>
          <w:rFonts w:ascii="Times New Roman" w:hAnsi="Times New Roman" w:cs="Times New Roman"/>
          <w:sz w:val="24"/>
          <w:szCs w:val="24"/>
          <w:lang w:val="id-ID"/>
        </w:rPr>
      </w:pPr>
      <w:bookmarkStart w:id="0" w:name="_GoBack"/>
      <w:bookmarkEnd w:id="0"/>
    </w:p>
    <w:p w:rsidR="00575CD9" w:rsidRDefault="00575CD9" w:rsidP="00575CD9">
      <w:pPr>
        <w:jc w:val="both"/>
        <w:rPr>
          <w:rFonts w:ascii="Times New Roman" w:hAnsi="Times New Roman" w:cs="Times New Roman"/>
          <w:sz w:val="24"/>
          <w:szCs w:val="24"/>
          <w:lang w:val="id-ID"/>
        </w:rPr>
      </w:pPr>
    </w:p>
    <w:p w:rsidR="00575CD9" w:rsidRDefault="00575CD9" w:rsidP="00575CD9">
      <w:pPr>
        <w:jc w:val="both"/>
        <w:rPr>
          <w:rFonts w:ascii="Times New Roman" w:hAnsi="Times New Roman" w:cs="Times New Roman"/>
          <w:sz w:val="24"/>
          <w:szCs w:val="24"/>
          <w:lang w:val="id-ID"/>
        </w:rPr>
      </w:pPr>
    </w:p>
    <w:p w:rsidR="00575CD9" w:rsidRDefault="00575CD9" w:rsidP="00575CD9">
      <w:pPr>
        <w:jc w:val="both"/>
        <w:rPr>
          <w:rFonts w:ascii="Times New Roman" w:hAnsi="Times New Roman" w:cs="Times New Roman"/>
          <w:sz w:val="24"/>
          <w:szCs w:val="24"/>
          <w:lang w:val="id-ID"/>
        </w:rPr>
      </w:pPr>
    </w:p>
    <w:p w:rsidR="00575CD9" w:rsidRPr="00575CD9" w:rsidRDefault="00575CD9" w:rsidP="00575CD9">
      <w:pPr>
        <w:jc w:val="both"/>
        <w:rPr>
          <w:rFonts w:ascii="Times New Roman" w:hAnsi="Times New Roman" w:cs="Times New Roman"/>
          <w:sz w:val="24"/>
          <w:szCs w:val="24"/>
          <w:lang w:val="id-ID"/>
        </w:rPr>
      </w:pPr>
    </w:p>
    <w:sectPr w:rsidR="00575CD9" w:rsidRPr="00575C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963D9"/>
    <w:multiLevelType w:val="hybridMultilevel"/>
    <w:tmpl w:val="B494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E02517"/>
    <w:multiLevelType w:val="hybridMultilevel"/>
    <w:tmpl w:val="36D27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F07A6"/>
    <w:multiLevelType w:val="hybridMultilevel"/>
    <w:tmpl w:val="40BA7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84A3B"/>
    <w:multiLevelType w:val="hybridMultilevel"/>
    <w:tmpl w:val="E3F0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700F93"/>
    <w:multiLevelType w:val="hybridMultilevel"/>
    <w:tmpl w:val="6FAA3E1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FC2132"/>
    <w:multiLevelType w:val="hybridMultilevel"/>
    <w:tmpl w:val="A65EE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1B401B"/>
    <w:multiLevelType w:val="hybridMultilevel"/>
    <w:tmpl w:val="083C3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35D29"/>
    <w:multiLevelType w:val="hybridMultilevel"/>
    <w:tmpl w:val="1442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A5794"/>
    <w:multiLevelType w:val="hybridMultilevel"/>
    <w:tmpl w:val="2098B8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BC4E53"/>
    <w:multiLevelType w:val="hybridMultilevel"/>
    <w:tmpl w:val="1896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326E47"/>
    <w:multiLevelType w:val="hybridMultilevel"/>
    <w:tmpl w:val="E5020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FC5627"/>
    <w:multiLevelType w:val="hybridMultilevel"/>
    <w:tmpl w:val="D85E4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4C3EF4"/>
    <w:multiLevelType w:val="hybridMultilevel"/>
    <w:tmpl w:val="58DEB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0A6618"/>
    <w:multiLevelType w:val="hybridMultilevel"/>
    <w:tmpl w:val="EB6A01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0F325D5"/>
    <w:multiLevelType w:val="hybridMultilevel"/>
    <w:tmpl w:val="64129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B700E7"/>
    <w:multiLevelType w:val="hybridMultilevel"/>
    <w:tmpl w:val="FB4C4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6D5BC5"/>
    <w:multiLevelType w:val="hybridMultilevel"/>
    <w:tmpl w:val="61849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14"/>
  </w:num>
  <w:num w:numId="4">
    <w:abstractNumId w:val="10"/>
  </w:num>
  <w:num w:numId="5">
    <w:abstractNumId w:val="8"/>
  </w:num>
  <w:num w:numId="6">
    <w:abstractNumId w:val="4"/>
  </w:num>
  <w:num w:numId="7">
    <w:abstractNumId w:val="11"/>
  </w:num>
  <w:num w:numId="8">
    <w:abstractNumId w:val="12"/>
  </w:num>
  <w:num w:numId="9">
    <w:abstractNumId w:val="3"/>
  </w:num>
  <w:num w:numId="10">
    <w:abstractNumId w:val="16"/>
  </w:num>
  <w:num w:numId="11">
    <w:abstractNumId w:val="6"/>
  </w:num>
  <w:num w:numId="12">
    <w:abstractNumId w:val="15"/>
  </w:num>
  <w:num w:numId="13">
    <w:abstractNumId w:val="13"/>
  </w:num>
  <w:num w:numId="14">
    <w:abstractNumId w:val="9"/>
  </w:num>
  <w:num w:numId="15">
    <w:abstractNumId w:val="2"/>
  </w:num>
  <w:num w:numId="16">
    <w:abstractNumId w:val="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C31"/>
    <w:rsid w:val="00222DD5"/>
    <w:rsid w:val="003863BC"/>
    <w:rsid w:val="003A70DC"/>
    <w:rsid w:val="004970CB"/>
    <w:rsid w:val="00522BEC"/>
    <w:rsid w:val="00575CD9"/>
    <w:rsid w:val="005E1B4A"/>
    <w:rsid w:val="00952001"/>
    <w:rsid w:val="00A03C31"/>
    <w:rsid w:val="00AD5EE5"/>
    <w:rsid w:val="00B74913"/>
    <w:rsid w:val="00BB390D"/>
    <w:rsid w:val="00C378BB"/>
    <w:rsid w:val="00CB27E1"/>
    <w:rsid w:val="00F7584A"/>
    <w:rsid w:val="00F81E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3DEFB9-AEF6-450F-A455-9053188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AD5EE5"/>
    <w:pPr>
      <w:keepNext/>
      <w:keepLines/>
      <w:spacing w:before="240" w:after="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autoRedefine/>
    <w:uiPriority w:val="9"/>
    <w:semiHidden/>
    <w:unhideWhenUsed/>
    <w:qFormat/>
    <w:rsid w:val="00AD5EE5"/>
    <w:pPr>
      <w:keepNext/>
      <w:keepLines/>
      <w:spacing w:before="40" w:after="0"/>
      <w:outlineLvl w:val="1"/>
    </w:pPr>
    <w:rPr>
      <w:rFonts w:ascii="Times New Roman" w:eastAsiaTheme="majorEastAsia" w:hAnsi="Times New Roman" w:cstheme="majorBidi"/>
      <w:b/>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5EE5"/>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AD5EE5"/>
    <w:rPr>
      <w:rFonts w:ascii="Times New Roman" w:eastAsiaTheme="majorEastAsia" w:hAnsi="Times New Roman" w:cstheme="majorBidi"/>
      <w:b/>
      <w:sz w:val="24"/>
      <w:szCs w:val="26"/>
    </w:rPr>
  </w:style>
  <w:style w:type="paragraph" w:styleId="ListParagraph">
    <w:name w:val="List Paragraph"/>
    <w:basedOn w:val="Normal"/>
    <w:uiPriority w:val="34"/>
    <w:qFormat/>
    <w:rsid w:val="00A03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2011">
      <w:bodyDiv w:val="1"/>
      <w:marLeft w:val="0"/>
      <w:marRight w:val="0"/>
      <w:marTop w:val="0"/>
      <w:marBottom w:val="0"/>
      <w:divBdr>
        <w:top w:val="none" w:sz="0" w:space="0" w:color="auto"/>
        <w:left w:val="none" w:sz="0" w:space="0" w:color="auto"/>
        <w:bottom w:val="none" w:sz="0" w:space="0" w:color="auto"/>
        <w:right w:val="none" w:sz="0" w:space="0" w:color="auto"/>
      </w:divBdr>
    </w:div>
    <w:div w:id="195123686">
      <w:bodyDiv w:val="1"/>
      <w:marLeft w:val="0"/>
      <w:marRight w:val="0"/>
      <w:marTop w:val="0"/>
      <w:marBottom w:val="0"/>
      <w:divBdr>
        <w:top w:val="none" w:sz="0" w:space="0" w:color="auto"/>
        <w:left w:val="none" w:sz="0" w:space="0" w:color="auto"/>
        <w:bottom w:val="none" w:sz="0" w:space="0" w:color="auto"/>
        <w:right w:val="none" w:sz="0" w:space="0" w:color="auto"/>
      </w:divBdr>
    </w:div>
    <w:div w:id="206837951">
      <w:bodyDiv w:val="1"/>
      <w:marLeft w:val="0"/>
      <w:marRight w:val="0"/>
      <w:marTop w:val="0"/>
      <w:marBottom w:val="0"/>
      <w:divBdr>
        <w:top w:val="none" w:sz="0" w:space="0" w:color="auto"/>
        <w:left w:val="none" w:sz="0" w:space="0" w:color="auto"/>
        <w:bottom w:val="none" w:sz="0" w:space="0" w:color="auto"/>
        <w:right w:val="none" w:sz="0" w:space="0" w:color="auto"/>
      </w:divBdr>
    </w:div>
    <w:div w:id="249971568">
      <w:bodyDiv w:val="1"/>
      <w:marLeft w:val="0"/>
      <w:marRight w:val="0"/>
      <w:marTop w:val="0"/>
      <w:marBottom w:val="0"/>
      <w:divBdr>
        <w:top w:val="none" w:sz="0" w:space="0" w:color="auto"/>
        <w:left w:val="none" w:sz="0" w:space="0" w:color="auto"/>
        <w:bottom w:val="none" w:sz="0" w:space="0" w:color="auto"/>
        <w:right w:val="none" w:sz="0" w:space="0" w:color="auto"/>
      </w:divBdr>
    </w:div>
    <w:div w:id="260338571">
      <w:bodyDiv w:val="1"/>
      <w:marLeft w:val="0"/>
      <w:marRight w:val="0"/>
      <w:marTop w:val="0"/>
      <w:marBottom w:val="0"/>
      <w:divBdr>
        <w:top w:val="none" w:sz="0" w:space="0" w:color="auto"/>
        <w:left w:val="none" w:sz="0" w:space="0" w:color="auto"/>
        <w:bottom w:val="none" w:sz="0" w:space="0" w:color="auto"/>
        <w:right w:val="none" w:sz="0" w:space="0" w:color="auto"/>
      </w:divBdr>
    </w:div>
    <w:div w:id="349380794">
      <w:bodyDiv w:val="1"/>
      <w:marLeft w:val="0"/>
      <w:marRight w:val="0"/>
      <w:marTop w:val="0"/>
      <w:marBottom w:val="0"/>
      <w:divBdr>
        <w:top w:val="none" w:sz="0" w:space="0" w:color="auto"/>
        <w:left w:val="none" w:sz="0" w:space="0" w:color="auto"/>
        <w:bottom w:val="none" w:sz="0" w:space="0" w:color="auto"/>
        <w:right w:val="none" w:sz="0" w:space="0" w:color="auto"/>
      </w:divBdr>
    </w:div>
    <w:div w:id="364209721">
      <w:bodyDiv w:val="1"/>
      <w:marLeft w:val="0"/>
      <w:marRight w:val="0"/>
      <w:marTop w:val="0"/>
      <w:marBottom w:val="0"/>
      <w:divBdr>
        <w:top w:val="none" w:sz="0" w:space="0" w:color="auto"/>
        <w:left w:val="none" w:sz="0" w:space="0" w:color="auto"/>
        <w:bottom w:val="none" w:sz="0" w:space="0" w:color="auto"/>
        <w:right w:val="none" w:sz="0" w:space="0" w:color="auto"/>
      </w:divBdr>
    </w:div>
    <w:div w:id="378169439">
      <w:bodyDiv w:val="1"/>
      <w:marLeft w:val="0"/>
      <w:marRight w:val="0"/>
      <w:marTop w:val="0"/>
      <w:marBottom w:val="0"/>
      <w:divBdr>
        <w:top w:val="none" w:sz="0" w:space="0" w:color="auto"/>
        <w:left w:val="none" w:sz="0" w:space="0" w:color="auto"/>
        <w:bottom w:val="none" w:sz="0" w:space="0" w:color="auto"/>
        <w:right w:val="none" w:sz="0" w:space="0" w:color="auto"/>
      </w:divBdr>
    </w:div>
    <w:div w:id="414594508">
      <w:bodyDiv w:val="1"/>
      <w:marLeft w:val="0"/>
      <w:marRight w:val="0"/>
      <w:marTop w:val="0"/>
      <w:marBottom w:val="0"/>
      <w:divBdr>
        <w:top w:val="none" w:sz="0" w:space="0" w:color="auto"/>
        <w:left w:val="none" w:sz="0" w:space="0" w:color="auto"/>
        <w:bottom w:val="none" w:sz="0" w:space="0" w:color="auto"/>
        <w:right w:val="none" w:sz="0" w:space="0" w:color="auto"/>
      </w:divBdr>
    </w:div>
    <w:div w:id="417292593">
      <w:bodyDiv w:val="1"/>
      <w:marLeft w:val="0"/>
      <w:marRight w:val="0"/>
      <w:marTop w:val="0"/>
      <w:marBottom w:val="0"/>
      <w:divBdr>
        <w:top w:val="none" w:sz="0" w:space="0" w:color="auto"/>
        <w:left w:val="none" w:sz="0" w:space="0" w:color="auto"/>
        <w:bottom w:val="none" w:sz="0" w:space="0" w:color="auto"/>
        <w:right w:val="none" w:sz="0" w:space="0" w:color="auto"/>
      </w:divBdr>
    </w:div>
    <w:div w:id="423766311">
      <w:bodyDiv w:val="1"/>
      <w:marLeft w:val="0"/>
      <w:marRight w:val="0"/>
      <w:marTop w:val="0"/>
      <w:marBottom w:val="0"/>
      <w:divBdr>
        <w:top w:val="none" w:sz="0" w:space="0" w:color="auto"/>
        <w:left w:val="none" w:sz="0" w:space="0" w:color="auto"/>
        <w:bottom w:val="none" w:sz="0" w:space="0" w:color="auto"/>
        <w:right w:val="none" w:sz="0" w:space="0" w:color="auto"/>
      </w:divBdr>
    </w:div>
    <w:div w:id="448857531">
      <w:bodyDiv w:val="1"/>
      <w:marLeft w:val="0"/>
      <w:marRight w:val="0"/>
      <w:marTop w:val="0"/>
      <w:marBottom w:val="0"/>
      <w:divBdr>
        <w:top w:val="none" w:sz="0" w:space="0" w:color="auto"/>
        <w:left w:val="none" w:sz="0" w:space="0" w:color="auto"/>
        <w:bottom w:val="none" w:sz="0" w:space="0" w:color="auto"/>
        <w:right w:val="none" w:sz="0" w:space="0" w:color="auto"/>
      </w:divBdr>
    </w:div>
    <w:div w:id="473525482">
      <w:bodyDiv w:val="1"/>
      <w:marLeft w:val="0"/>
      <w:marRight w:val="0"/>
      <w:marTop w:val="0"/>
      <w:marBottom w:val="0"/>
      <w:divBdr>
        <w:top w:val="none" w:sz="0" w:space="0" w:color="auto"/>
        <w:left w:val="none" w:sz="0" w:space="0" w:color="auto"/>
        <w:bottom w:val="none" w:sz="0" w:space="0" w:color="auto"/>
        <w:right w:val="none" w:sz="0" w:space="0" w:color="auto"/>
      </w:divBdr>
    </w:div>
    <w:div w:id="548230206">
      <w:bodyDiv w:val="1"/>
      <w:marLeft w:val="0"/>
      <w:marRight w:val="0"/>
      <w:marTop w:val="0"/>
      <w:marBottom w:val="0"/>
      <w:divBdr>
        <w:top w:val="none" w:sz="0" w:space="0" w:color="auto"/>
        <w:left w:val="none" w:sz="0" w:space="0" w:color="auto"/>
        <w:bottom w:val="none" w:sz="0" w:space="0" w:color="auto"/>
        <w:right w:val="none" w:sz="0" w:space="0" w:color="auto"/>
      </w:divBdr>
    </w:div>
    <w:div w:id="580914585">
      <w:bodyDiv w:val="1"/>
      <w:marLeft w:val="0"/>
      <w:marRight w:val="0"/>
      <w:marTop w:val="0"/>
      <w:marBottom w:val="0"/>
      <w:divBdr>
        <w:top w:val="none" w:sz="0" w:space="0" w:color="auto"/>
        <w:left w:val="none" w:sz="0" w:space="0" w:color="auto"/>
        <w:bottom w:val="none" w:sz="0" w:space="0" w:color="auto"/>
        <w:right w:val="none" w:sz="0" w:space="0" w:color="auto"/>
      </w:divBdr>
    </w:div>
    <w:div w:id="652611715">
      <w:bodyDiv w:val="1"/>
      <w:marLeft w:val="0"/>
      <w:marRight w:val="0"/>
      <w:marTop w:val="0"/>
      <w:marBottom w:val="0"/>
      <w:divBdr>
        <w:top w:val="none" w:sz="0" w:space="0" w:color="auto"/>
        <w:left w:val="none" w:sz="0" w:space="0" w:color="auto"/>
        <w:bottom w:val="none" w:sz="0" w:space="0" w:color="auto"/>
        <w:right w:val="none" w:sz="0" w:space="0" w:color="auto"/>
      </w:divBdr>
    </w:div>
    <w:div w:id="689062457">
      <w:bodyDiv w:val="1"/>
      <w:marLeft w:val="0"/>
      <w:marRight w:val="0"/>
      <w:marTop w:val="0"/>
      <w:marBottom w:val="0"/>
      <w:divBdr>
        <w:top w:val="none" w:sz="0" w:space="0" w:color="auto"/>
        <w:left w:val="none" w:sz="0" w:space="0" w:color="auto"/>
        <w:bottom w:val="none" w:sz="0" w:space="0" w:color="auto"/>
        <w:right w:val="none" w:sz="0" w:space="0" w:color="auto"/>
      </w:divBdr>
    </w:div>
    <w:div w:id="736826541">
      <w:bodyDiv w:val="1"/>
      <w:marLeft w:val="0"/>
      <w:marRight w:val="0"/>
      <w:marTop w:val="0"/>
      <w:marBottom w:val="0"/>
      <w:divBdr>
        <w:top w:val="none" w:sz="0" w:space="0" w:color="auto"/>
        <w:left w:val="none" w:sz="0" w:space="0" w:color="auto"/>
        <w:bottom w:val="none" w:sz="0" w:space="0" w:color="auto"/>
        <w:right w:val="none" w:sz="0" w:space="0" w:color="auto"/>
      </w:divBdr>
    </w:div>
    <w:div w:id="765729656">
      <w:bodyDiv w:val="1"/>
      <w:marLeft w:val="0"/>
      <w:marRight w:val="0"/>
      <w:marTop w:val="0"/>
      <w:marBottom w:val="0"/>
      <w:divBdr>
        <w:top w:val="none" w:sz="0" w:space="0" w:color="auto"/>
        <w:left w:val="none" w:sz="0" w:space="0" w:color="auto"/>
        <w:bottom w:val="none" w:sz="0" w:space="0" w:color="auto"/>
        <w:right w:val="none" w:sz="0" w:space="0" w:color="auto"/>
      </w:divBdr>
    </w:div>
    <w:div w:id="806051601">
      <w:bodyDiv w:val="1"/>
      <w:marLeft w:val="0"/>
      <w:marRight w:val="0"/>
      <w:marTop w:val="0"/>
      <w:marBottom w:val="0"/>
      <w:divBdr>
        <w:top w:val="none" w:sz="0" w:space="0" w:color="auto"/>
        <w:left w:val="none" w:sz="0" w:space="0" w:color="auto"/>
        <w:bottom w:val="none" w:sz="0" w:space="0" w:color="auto"/>
        <w:right w:val="none" w:sz="0" w:space="0" w:color="auto"/>
      </w:divBdr>
    </w:div>
    <w:div w:id="819150383">
      <w:bodyDiv w:val="1"/>
      <w:marLeft w:val="0"/>
      <w:marRight w:val="0"/>
      <w:marTop w:val="0"/>
      <w:marBottom w:val="0"/>
      <w:divBdr>
        <w:top w:val="none" w:sz="0" w:space="0" w:color="auto"/>
        <w:left w:val="none" w:sz="0" w:space="0" w:color="auto"/>
        <w:bottom w:val="none" w:sz="0" w:space="0" w:color="auto"/>
        <w:right w:val="none" w:sz="0" w:space="0" w:color="auto"/>
      </w:divBdr>
    </w:div>
    <w:div w:id="819535981">
      <w:bodyDiv w:val="1"/>
      <w:marLeft w:val="0"/>
      <w:marRight w:val="0"/>
      <w:marTop w:val="0"/>
      <w:marBottom w:val="0"/>
      <w:divBdr>
        <w:top w:val="none" w:sz="0" w:space="0" w:color="auto"/>
        <w:left w:val="none" w:sz="0" w:space="0" w:color="auto"/>
        <w:bottom w:val="none" w:sz="0" w:space="0" w:color="auto"/>
        <w:right w:val="none" w:sz="0" w:space="0" w:color="auto"/>
      </w:divBdr>
    </w:div>
    <w:div w:id="845707651">
      <w:bodyDiv w:val="1"/>
      <w:marLeft w:val="0"/>
      <w:marRight w:val="0"/>
      <w:marTop w:val="0"/>
      <w:marBottom w:val="0"/>
      <w:divBdr>
        <w:top w:val="none" w:sz="0" w:space="0" w:color="auto"/>
        <w:left w:val="none" w:sz="0" w:space="0" w:color="auto"/>
        <w:bottom w:val="none" w:sz="0" w:space="0" w:color="auto"/>
        <w:right w:val="none" w:sz="0" w:space="0" w:color="auto"/>
      </w:divBdr>
    </w:div>
    <w:div w:id="871577669">
      <w:bodyDiv w:val="1"/>
      <w:marLeft w:val="0"/>
      <w:marRight w:val="0"/>
      <w:marTop w:val="0"/>
      <w:marBottom w:val="0"/>
      <w:divBdr>
        <w:top w:val="none" w:sz="0" w:space="0" w:color="auto"/>
        <w:left w:val="none" w:sz="0" w:space="0" w:color="auto"/>
        <w:bottom w:val="none" w:sz="0" w:space="0" w:color="auto"/>
        <w:right w:val="none" w:sz="0" w:space="0" w:color="auto"/>
      </w:divBdr>
    </w:div>
    <w:div w:id="906574427">
      <w:bodyDiv w:val="1"/>
      <w:marLeft w:val="0"/>
      <w:marRight w:val="0"/>
      <w:marTop w:val="0"/>
      <w:marBottom w:val="0"/>
      <w:divBdr>
        <w:top w:val="none" w:sz="0" w:space="0" w:color="auto"/>
        <w:left w:val="none" w:sz="0" w:space="0" w:color="auto"/>
        <w:bottom w:val="none" w:sz="0" w:space="0" w:color="auto"/>
        <w:right w:val="none" w:sz="0" w:space="0" w:color="auto"/>
      </w:divBdr>
    </w:div>
    <w:div w:id="912282110">
      <w:bodyDiv w:val="1"/>
      <w:marLeft w:val="0"/>
      <w:marRight w:val="0"/>
      <w:marTop w:val="0"/>
      <w:marBottom w:val="0"/>
      <w:divBdr>
        <w:top w:val="none" w:sz="0" w:space="0" w:color="auto"/>
        <w:left w:val="none" w:sz="0" w:space="0" w:color="auto"/>
        <w:bottom w:val="none" w:sz="0" w:space="0" w:color="auto"/>
        <w:right w:val="none" w:sz="0" w:space="0" w:color="auto"/>
      </w:divBdr>
    </w:div>
    <w:div w:id="926957362">
      <w:bodyDiv w:val="1"/>
      <w:marLeft w:val="0"/>
      <w:marRight w:val="0"/>
      <w:marTop w:val="0"/>
      <w:marBottom w:val="0"/>
      <w:divBdr>
        <w:top w:val="none" w:sz="0" w:space="0" w:color="auto"/>
        <w:left w:val="none" w:sz="0" w:space="0" w:color="auto"/>
        <w:bottom w:val="none" w:sz="0" w:space="0" w:color="auto"/>
        <w:right w:val="none" w:sz="0" w:space="0" w:color="auto"/>
      </w:divBdr>
    </w:div>
    <w:div w:id="975181766">
      <w:bodyDiv w:val="1"/>
      <w:marLeft w:val="0"/>
      <w:marRight w:val="0"/>
      <w:marTop w:val="0"/>
      <w:marBottom w:val="0"/>
      <w:divBdr>
        <w:top w:val="none" w:sz="0" w:space="0" w:color="auto"/>
        <w:left w:val="none" w:sz="0" w:space="0" w:color="auto"/>
        <w:bottom w:val="none" w:sz="0" w:space="0" w:color="auto"/>
        <w:right w:val="none" w:sz="0" w:space="0" w:color="auto"/>
      </w:divBdr>
    </w:div>
    <w:div w:id="1050227857">
      <w:bodyDiv w:val="1"/>
      <w:marLeft w:val="0"/>
      <w:marRight w:val="0"/>
      <w:marTop w:val="0"/>
      <w:marBottom w:val="0"/>
      <w:divBdr>
        <w:top w:val="none" w:sz="0" w:space="0" w:color="auto"/>
        <w:left w:val="none" w:sz="0" w:space="0" w:color="auto"/>
        <w:bottom w:val="none" w:sz="0" w:space="0" w:color="auto"/>
        <w:right w:val="none" w:sz="0" w:space="0" w:color="auto"/>
      </w:divBdr>
    </w:div>
    <w:div w:id="1063286219">
      <w:bodyDiv w:val="1"/>
      <w:marLeft w:val="0"/>
      <w:marRight w:val="0"/>
      <w:marTop w:val="0"/>
      <w:marBottom w:val="0"/>
      <w:divBdr>
        <w:top w:val="none" w:sz="0" w:space="0" w:color="auto"/>
        <w:left w:val="none" w:sz="0" w:space="0" w:color="auto"/>
        <w:bottom w:val="none" w:sz="0" w:space="0" w:color="auto"/>
        <w:right w:val="none" w:sz="0" w:space="0" w:color="auto"/>
      </w:divBdr>
    </w:div>
    <w:div w:id="1078939622">
      <w:bodyDiv w:val="1"/>
      <w:marLeft w:val="0"/>
      <w:marRight w:val="0"/>
      <w:marTop w:val="0"/>
      <w:marBottom w:val="0"/>
      <w:divBdr>
        <w:top w:val="none" w:sz="0" w:space="0" w:color="auto"/>
        <w:left w:val="none" w:sz="0" w:space="0" w:color="auto"/>
        <w:bottom w:val="none" w:sz="0" w:space="0" w:color="auto"/>
        <w:right w:val="none" w:sz="0" w:space="0" w:color="auto"/>
      </w:divBdr>
    </w:div>
    <w:div w:id="1085416550">
      <w:bodyDiv w:val="1"/>
      <w:marLeft w:val="0"/>
      <w:marRight w:val="0"/>
      <w:marTop w:val="0"/>
      <w:marBottom w:val="0"/>
      <w:divBdr>
        <w:top w:val="none" w:sz="0" w:space="0" w:color="auto"/>
        <w:left w:val="none" w:sz="0" w:space="0" w:color="auto"/>
        <w:bottom w:val="none" w:sz="0" w:space="0" w:color="auto"/>
        <w:right w:val="none" w:sz="0" w:space="0" w:color="auto"/>
      </w:divBdr>
    </w:div>
    <w:div w:id="1089934152">
      <w:bodyDiv w:val="1"/>
      <w:marLeft w:val="0"/>
      <w:marRight w:val="0"/>
      <w:marTop w:val="0"/>
      <w:marBottom w:val="0"/>
      <w:divBdr>
        <w:top w:val="none" w:sz="0" w:space="0" w:color="auto"/>
        <w:left w:val="none" w:sz="0" w:space="0" w:color="auto"/>
        <w:bottom w:val="none" w:sz="0" w:space="0" w:color="auto"/>
        <w:right w:val="none" w:sz="0" w:space="0" w:color="auto"/>
      </w:divBdr>
    </w:div>
    <w:div w:id="1103190901">
      <w:bodyDiv w:val="1"/>
      <w:marLeft w:val="0"/>
      <w:marRight w:val="0"/>
      <w:marTop w:val="0"/>
      <w:marBottom w:val="0"/>
      <w:divBdr>
        <w:top w:val="none" w:sz="0" w:space="0" w:color="auto"/>
        <w:left w:val="none" w:sz="0" w:space="0" w:color="auto"/>
        <w:bottom w:val="none" w:sz="0" w:space="0" w:color="auto"/>
        <w:right w:val="none" w:sz="0" w:space="0" w:color="auto"/>
      </w:divBdr>
    </w:div>
    <w:div w:id="1220095585">
      <w:bodyDiv w:val="1"/>
      <w:marLeft w:val="0"/>
      <w:marRight w:val="0"/>
      <w:marTop w:val="0"/>
      <w:marBottom w:val="0"/>
      <w:divBdr>
        <w:top w:val="none" w:sz="0" w:space="0" w:color="auto"/>
        <w:left w:val="none" w:sz="0" w:space="0" w:color="auto"/>
        <w:bottom w:val="none" w:sz="0" w:space="0" w:color="auto"/>
        <w:right w:val="none" w:sz="0" w:space="0" w:color="auto"/>
      </w:divBdr>
    </w:div>
    <w:div w:id="1245067210">
      <w:bodyDiv w:val="1"/>
      <w:marLeft w:val="0"/>
      <w:marRight w:val="0"/>
      <w:marTop w:val="0"/>
      <w:marBottom w:val="0"/>
      <w:divBdr>
        <w:top w:val="none" w:sz="0" w:space="0" w:color="auto"/>
        <w:left w:val="none" w:sz="0" w:space="0" w:color="auto"/>
        <w:bottom w:val="none" w:sz="0" w:space="0" w:color="auto"/>
        <w:right w:val="none" w:sz="0" w:space="0" w:color="auto"/>
      </w:divBdr>
    </w:div>
    <w:div w:id="1250888992">
      <w:bodyDiv w:val="1"/>
      <w:marLeft w:val="0"/>
      <w:marRight w:val="0"/>
      <w:marTop w:val="0"/>
      <w:marBottom w:val="0"/>
      <w:divBdr>
        <w:top w:val="none" w:sz="0" w:space="0" w:color="auto"/>
        <w:left w:val="none" w:sz="0" w:space="0" w:color="auto"/>
        <w:bottom w:val="none" w:sz="0" w:space="0" w:color="auto"/>
        <w:right w:val="none" w:sz="0" w:space="0" w:color="auto"/>
      </w:divBdr>
    </w:div>
    <w:div w:id="1275482949">
      <w:bodyDiv w:val="1"/>
      <w:marLeft w:val="0"/>
      <w:marRight w:val="0"/>
      <w:marTop w:val="0"/>
      <w:marBottom w:val="0"/>
      <w:divBdr>
        <w:top w:val="none" w:sz="0" w:space="0" w:color="auto"/>
        <w:left w:val="none" w:sz="0" w:space="0" w:color="auto"/>
        <w:bottom w:val="none" w:sz="0" w:space="0" w:color="auto"/>
        <w:right w:val="none" w:sz="0" w:space="0" w:color="auto"/>
      </w:divBdr>
    </w:div>
    <w:div w:id="1299651094">
      <w:bodyDiv w:val="1"/>
      <w:marLeft w:val="0"/>
      <w:marRight w:val="0"/>
      <w:marTop w:val="0"/>
      <w:marBottom w:val="0"/>
      <w:divBdr>
        <w:top w:val="none" w:sz="0" w:space="0" w:color="auto"/>
        <w:left w:val="none" w:sz="0" w:space="0" w:color="auto"/>
        <w:bottom w:val="none" w:sz="0" w:space="0" w:color="auto"/>
        <w:right w:val="none" w:sz="0" w:space="0" w:color="auto"/>
      </w:divBdr>
    </w:div>
    <w:div w:id="1399748811">
      <w:bodyDiv w:val="1"/>
      <w:marLeft w:val="0"/>
      <w:marRight w:val="0"/>
      <w:marTop w:val="0"/>
      <w:marBottom w:val="0"/>
      <w:divBdr>
        <w:top w:val="none" w:sz="0" w:space="0" w:color="auto"/>
        <w:left w:val="none" w:sz="0" w:space="0" w:color="auto"/>
        <w:bottom w:val="none" w:sz="0" w:space="0" w:color="auto"/>
        <w:right w:val="none" w:sz="0" w:space="0" w:color="auto"/>
      </w:divBdr>
    </w:div>
    <w:div w:id="1474908559">
      <w:bodyDiv w:val="1"/>
      <w:marLeft w:val="0"/>
      <w:marRight w:val="0"/>
      <w:marTop w:val="0"/>
      <w:marBottom w:val="0"/>
      <w:divBdr>
        <w:top w:val="none" w:sz="0" w:space="0" w:color="auto"/>
        <w:left w:val="none" w:sz="0" w:space="0" w:color="auto"/>
        <w:bottom w:val="none" w:sz="0" w:space="0" w:color="auto"/>
        <w:right w:val="none" w:sz="0" w:space="0" w:color="auto"/>
      </w:divBdr>
    </w:div>
    <w:div w:id="1483815303">
      <w:bodyDiv w:val="1"/>
      <w:marLeft w:val="0"/>
      <w:marRight w:val="0"/>
      <w:marTop w:val="0"/>
      <w:marBottom w:val="0"/>
      <w:divBdr>
        <w:top w:val="none" w:sz="0" w:space="0" w:color="auto"/>
        <w:left w:val="none" w:sz="0" w:space="0" w:color="auto"/>
        <w:bottom w:val="none" w:sz="0" w:space="0" w:color="auto"/>
        <w:right w:val="none" w:sz="0" w:space="0" w:color="auto"/>
      </w:divBdr>
    </w:div>
    <w:div w:id="1596984038">
      <w:bodyDiv w:val="1"/>
      <w:marLeft w:val="0"/>
      <w:marRight w:val="0"/>
      <w:marTop w:val="0"/>
      <w:marBottom w:val="0"/>
      <w:divBdr>
        <w:top w:val="none" w:sz="0" w:space="0" w:color="auto"/>
        <w:left w:val="none" w:sz="0" w:space="0" w:color="auto"/>
        <w:bottom w:val="none" w:sz="0" w:space="0" w:color="auto"/>
        <w:right w:val="none" w:sz="0" w:space="0" w:color="auto"/>
      </w:divBdr>
    </w:div>
    <w:div w:id="1601058876">
      <w:bodyDiv w:val="1"/>
      <w:marLeft w:val="0"/>
      <w:marRight w:val="0"/>
      <w:marTop w:val="0"/>
      <w:marBottom w:val="0"/>
      <w:divBdr>
        <w:top w:val="none" w:sz="0" w:space="0" w:color="auto"/>
        <w:left w:val="none" w:sz="0" w:space="0" w:color="auto"/>
        <w:bottom w:val="none" w:sz="0" w:space="0" w:color="auto"/>
        <w:right w:val="none" w:sz="0" w:space="0" w:color="auto"/>
      </w:divBdr>
    </w:div>
    <w:div w:id="1605384106">
      <w:bodyDiv w:val="1"/>
      <w:marLeft w:val="0"/>
      <w:marRight w:val="0"/>
      <w:marTop w:val="0"/>
      <w:marBottom w:val="0"/>
      <w:divBdr>
        <w:top w:val="none" w:sz="0" w:space="0" w:color="auto"/>
        <w:left w:val="none" w:sz="0" w:space="0" w:color="auto"/>
        <w:bottom w:val="none" w:sz="0" w:space="0" w:color="auto"/>
        <w:right w:val="none" w:sz="0" w:space="0" w:color="auto"/>
      </w:divBdr>
    </w:div>
    <w:div w:id="1622608303">
      <w:bodyDiv w:val="1"/>
      <w:marLeft w:val="0"/>
      <w:marRight w:val="0"/>
      <w:marTop w:val="0"/>
      <w:marBottom w:val="0"/>
      <w:divBdr>
        <w:top w:val="none" w:sz="0" w:space="0" w:color="auto"/>
        <w:left w:val="none" w:sz="0" w:space="0" w:color="auto"/>
        <w:bottom w:val="none" w:sz="0" w:space="0" w:color="auto"/>
        <w:right w:val="none" w:sz="0" w:space="0" w:color="auto"/>
      </w:divBdr>
    </w:div>
    <w:div w:id="1659924133">
      <w:bodyDiv w:val="1"/>
      <w:marLeft w:val="0"/>
      <w:marRight w:val="0"/>
      <w:marTop w:val="0"/>
      <w:marBottom w:val="0"/>
      <w:divBdr>
        <w:top w:val="none" w:sz="0" w:space="0" w:color="auto"/>
        <w:left w:val="none" w:sz="0" w:space="0" w:color="auto"/>
        <w:bottom w:val="none" w:sz="0" w:space="0" w:color="auto"/>
        <w:right w:val="none" w:sz="0" w:space="0" w:color="auto"/>
      </w:divBdr>
    </w:div>
    <w:div w:id="1684211785">
      <w:bodyDiv w:val="1"/>
      <w:marLeft w:val="0"/>
      <w:marRight w:val="0"/>
      <w:marTop w:val="0"/>
      <w:marBottom w:val="0"/>
      <w:divBdr>
        <w:top w:val="none" w:sz="0" w:space="0" w:color="auto"/>
        <w:left w:val="none" w:sz="0" w:space="0" w:color="auto"/>
        <w:bottom w:val="none" w:sz="0" w:space="0" w:color="auto"/>
        <w:right w:val="none" w:sz="0" w:space="0" w:color="auto"/>
      </w:divBdr>
    </w:div>
    <w:div w:id="1861966204">
      <w:bodyDiv w:val="1"/>
      <w:marLeft w:val="0"/>
      <w:marRight w:val="0"/>
      <w:marTop w:val="0"/>
      <w:marBottom w:val="0"/>
      <w:divBdr>
        <w:top w:val="none" w:sz="0" w:space="0" w:color="auto"/>
        <w:left w:val="none" w:sz="0" w:space="0" w:color="auto"/>
        <w:bottom w:val="none" w:sz="0" w:space="0" w:color="auto"/>
        <w:right w:val="none" w:sz="0" w:space="0" w:color="auto"/>
      </w:divBdr>
    </w:div>
    <w:div w:id="1880976062">
      <w:bodyDiv w:val="1"/>
      <w:marLeft w:val="0"/>
      <w:marRight w:val="0"/>
      <w:marTop w:val="0"/>
      <w:marBottom w:val="0"/>
      <w:divBdr>
        <w:top w:val="none" w:sz="0" w:space="0" w:color="auto"/>
        <w:left w:val="none" w:sz="0" w:space="0" w:color="auto"/>
        <w:bottom w:val="none" w:sz="0" w:space="0" w:color="auto"/>
        <w:right w:val="none" w:sz="0" w:space="0" w:color="auto"/>
      </w:divBdr>
    </w:div>
    <w:div w:id="1886748152">
      <w:bodyDiv w:val="1"/>
      <w:marLeft w:val="0"/>
      <w:marRight w:val="0"/>
      <w:marTop w:val="0"/>
      <w:marBottom w:val="0"/>
      <w:divBdr>
        <w:top w:val="none" w:sz="0" w:space="0" w:color="auto"/>
        <w:left w:val="none" w:sz="0" w:space="0" w:color="auto"/>
        <w:bottom w:val="none" w:sz="0" w:space="0" w:color="auto"/>
        <w:right w:val="none" w:sz="0" w:space="0" w:color="auto"/>
      </w:divBdr>
    </w:div>
    <w:div w:id="1926069588">
      <w:bodyDiv w:val="1"/>
      <w:marLeft w:val="0"/>
      <w:marRight w:val="0"/>
      <w:marTop w:val="0"/>
      <w:marBottom w:val="0"/>
      <w:divBdr>
        <w:top w:val="none" w:sz="0" w:space="0" w:color="auto"/>
        <w:left w:val="none" w:sz="0" w:space="0" w:color="auto"/>
        <w:bottom w:val="none" w:sz="0" w:space="0" w:color="auto"/>
        <w:right w:val="none" w:sz="0" w:space="0" w:color="auto"/>
      </w:divBdr>
    </w:div>
    <w:div w:id="1928921134">
      <w:bodyDiv w:val="1"/>
      <w:marLeft w:val="0"/>
      <w:marRight w:val="0"/>
      <w:marTop w:val="0"/>
      <w:marBottom w:val="0"/>
      <w:divBdr>
        <w:top w:val="none" w:sz="0" w:space="0" w:color="auto"/>
        <w:left w:val="none" w:sz="0" w:space="0" w:color="auto"/>
        <w:bottom w:val="none" w:sz="0" w:space="0" w:color="auto"/>
        <w:right w:val="none" w:sz="0" w:space="0" w:color="auto"/>
      </w:divBdr>
    </w:div>
    <w:div w:id="1949845798">
      <w:bodyDiv w:val="1"/>
      <w:marLeft w:val="0"/>
      <w:marRight w:val="0"/>
      <w:marTop w:val="0"/>
      <w:marBottom w:val="0"/>
      <w:divBdr>
        <w:top w:val="none" w:sz="0" w:space="0" w:color="auto"/>
        <w:left w:val="none" w:sz="0" w:space="0" w:color="auto"/>
        <w:bottom w:val="none" w:sz="0" w:space="0" w:color="auto"/>
        <w:right w:val="none" w:sz="0" w:space="0" w:color="auto"/>
      </w:divBdr>
    </w:div>
    <w:div w:id="1987781942">
      <w:bodyDiv w:val="1"/>
      <w:marLeft w:val="0"/>
      <w:marRight w:val="0"/>
      <w:marTop w:val="0"/>
      <w:marBottom w:val="0"/>
      <w:divBdr>
        <w:top w:val="none" w:sz="0" w:space="0" w:color="auto"/>
        <w:left w:val="none" w:sz="0" w:space="0" w:color="auto"/>
        <w:bottom w:val="none" w:sz="0" w:space="0" w:color="auto"/>
        <w:right w:val="none" w:sz="0" w:space="0" w:color="auto"/>
      </w:divBdr>
    </w:div>
    <w:div w:id="2000188396">
      <w:bodyDiv w:val="1"/>
      <w:marLeft w:val="0"/>
      <w:marRight w:val="0"/>
      <w:marTop w:val="0"/>
      <w:marBottom w:val="0"/>
      <w:divBdr>
        <w:top w:val="none" w:sz="0" w:space="0" w:color="auto"/>
        <w:left w:val="none" w:sz="0" w:space="0" w:color="auto"/>
        <w:bottom w:val="none" w:sz="0" w:space="0" w:color="auto"/>
        <w:right w:val="none" w:sz="0" w:space="0" w:color="auto"/>
      </w:divBdr>
    </w:div>
    <w:div w:id="2103722788">
      <w:bodyDiv w:val="1"/>
      <w:marLeft w:val="0"/>
      <w:marRight w:val="0"/>
      <w:marTop w:val="0"/>
      <w:marBottom w:val="0"/>
      <w:divBdr>
        <w:top w:val="none" w:sz="0" w:space="0" w:color="auto"/>
        <w:left w:val="none" w:sz="0" w:space="0" w:color="auto"/>
        <w:bottom w:val="none" w:sz="0" w:space="0" w:color="auto"/>
        <w:right w:val="none" w:sz="0" w:space="0" w:color="auto"/>
      </w:divBdr>
    </w:div>
    <w:div w:id="214526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19</Pages>
  <Words>6802</Words>
  <Characters>38774</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2026-01-24T12:15:00Z</dcterms:created>
  <dcterms:modified xsi:type="dcterms:W3CDTF">2026-01-24T15:42:00Z</dcterms:modified>
</cp:coreProperties>
</file>